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40" w:type="dxa"/>
        <w:jc w:val="center"/>
        <w:tblLayout w:type="fixed"/>
        <w:tblLook w:val="04A0" w:firstRow="1" w:lastRow="0" w:firstColumn="1" w:lastColumn="0" w:noHBand="0" w:noVBand="1"/>
      </w:tblPr>
      <w:tblGrid>
        <w:gridCol w:w="2376"/>
        <w:gridCol w:w="4117"/>
        <w:gridCol w:w="1773"/>
        <w:gridCol w:w="1774"/>
      </w:tblGrid>
      <w:tr w:rsidR="00BF22ED" w:rsidRPr="00BF22ED" w14:paraId="4BAB8804" w14:textId="77777777" w:rsidTr="00B77D91">
        <w:trPr>
          <w:jc w:val="center"/>
        </w:trPr>
        <w:tc>
          <w:tcPr>
            <w:tcW w:w="2376" w:type="dxa"/>
          </w:tcPr>
          <w:p w14:paraId="52F87BA4" w14:textId="77777777" w:rsidR="00BF22ED" w:rsidRPr="00BF22ED" w:rsidRDefault="00BF22ED" w:rsidP="00BF22ED">
            <w:pPr>
              <w:rPr>
                <w:rFonts w:cs="Arial"/>
                <w:noProof/>
                <w:color w:val="000000" w:themeColor="text1"/>
                <w:sz w:val="20"/>
                <w:szCs w:val="16"/>
              </w:rPr>
            </w:pPr>
            <w:r w:rsidRPr="00BF22ED">
              <w:rPr>
                <w:rFonts w:cs="Arial"/>
                <w:noProof/>
                <w:color w:val="000000" w:themeColor="text1"/>
                <w:sz w:val="20"/>
                <w:szCs w:val="16"/>
                <w:lang w:val="en-GB" w:eastAsia="en-GB"/>
              </w:rPr>
              <w:drawing>
                <wp:inline distT="0" distB="0" distL="0" distR="0" wp14:anchorId="6A6B8864" wp14:editId="3A5C424A">
                  <wp:extent cx="1371600" cy="122491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224915"/>
                          </a:xfrm>
                          <a:prstGeom prst="rect">
                            <a:avLst/>
                          </a:prstGeom>
                          <a:noFill/>
                          <a:ln>
                            <a:noFill/>
                          </a:ln>
                        </pic:spPr>
                      </pic:pic>
                    </a:graphicData>
                  </a:graphic>
                </wp:inline>
              </w:drawing>
            </w:r>
          </w:p>
        </w:tc>
        <w:tc>
          <w:tcPr>
            <w:tcW w:w="4117" w:type="dxa"/>
            <w:vAlign w:val="center"/>
          </w:tcPr>
          <w:p w14:paraId="21AC13CD" w14:textId="77777777" w:rsidR="00BF22ED" w:rsidRPr="00BF22ED" w:rsidRDefault="00BF22ED" w:rsidP="00BF22ED">
            <w:pPr>
              <w:jc w:val="center"/>
              <w:rPr>
                <w:rFonts w:cs="Arial"/>
                <w:noProof/>
                <w:color w:val="000000" w:themeColor="text1"/>
                <w:sz w:val="36"/>
                <w:szCs w:val="16"/>
              </w:rPr>
            </w:pPr>
            <w:r w:rsidRPr="00BF22ED">
              <w:rPr>
                <w:rFonts w:cs="Arial"/>
                <w:noProof/>
                <w:color w:val="000000" w:themeColor="text1"/>
                <w:sz w:val="36"/>
                <w:szCs w:val="16"/>
              </w:rPr>
              <w:t>BILLINGHAY</w:t>
            </w:r>
          </w:p>
          <w:p w14:paraId="6180756A" w14:textId="77777777" w:rsidR="00BF22ED" w:rsidRPr="00BF22ED" w:rsidRDefault="00BF22ED" w:rsidP="00BF22ED">
            <w:pPr>
              <w:jc w:val="center"/>
              <w:rPr>
                <w:rFonts w:cs="Arial"/>
                <w:noProof/>
                <w:color w:val="000000" w:themeColor="text1"/>
                <w:sz w:val="36"/>
                <w:szCs w:val="16"/>
              </w:rPr>
            </w:pPr>
            <w:r w:rsidRPr="00BF22ED">
              <w:rPr>
                <w:rFonts w:cs="Arial"/>
                <w:noProof/>
                <w:color w:val="000000" w:themeColor="text1"/>
                <w:sz w:val="36"/>
                <w:szCs w:val="16"/>
              </w:rPr>
              <w:t>MEDICAL PRACTICE</w:t>
            </w:r>
          </w:p>
          <w:p w14:paraId="18254A76" w14:textId="77777777" w:rsidR="00BF22ED" w:rsidRPr="00BF22ED" w:rsidRDefault="00BF22ED" w:rsidP="00BF22ED">
            <w:pPr>
              <w:jc w:val="center"/>
              <w:rPr>
                <w:rFonts w:cs="Arial"/>
                <w:noProof/>
                <w:color w:val="000000" w:themeColor="text1"/>
                <w:szCs w:val="22"/>
              </w:rPr>
            </w:pPr>
          </w:p>
          <w:p w14:paraId="69A65A5F" w14:textId="77777777" w:rsidR="00BF22ED" w:rsidRPr="00BF22ED" w:rsidRDefault="00BF22ED" w:rsidP="00BF22ED">
            <w:pPr>
              <w:jc w:val="center"/>
              <w:rPr>
                <w:rFonts w:cs="Arial"/>
                <w:color w:val="000000" w:themeColor="text1"/>
              </w:rPr>
            </w:pPr>
          </w:p>
          <w:p w14:paraId="2DE5CF9F" w14:textId="77777777" w:rsidR="00BF22ED" w:rsidRPr="00BF22ED" w:rsidRDefault="00000000" w:rsidP="00BF22ED">
            <w:pPr>
              <w:jc w:val="center"/>
              <w:rPr>
                <w:rFonts w:cs="Arial"/>
                <w:noProof/>
                <w:color w:val="000000" w:themeColor="text1"/>
                <w:sz w:val="32"/>
                <w:szCs w:val="16"/>
              </w:rPr>
            </w:pPr>
            <w:hyperlink r:id="rId8" w:history="1">
              <w:r w:rsidR="00BF22ED" w:rsidRPr="00BF22ED">
                <w:rPr>
                  <w:rStyle w:val="Hyperlink"/>
                  <w:rFonts w:cs="Arial"/>
                  <w:bCs/>
                  <w:color w:val="000000" w:themeColor="text1"/>
                  <w:szCs w:val="22"/>
                  <w:u w:val="none"/>
                </w:rPr>
                <w:t>www.billinghaymedicalpractice.co.uk</w:t>
              </w:r>
            </w:hyperlink>
          </w:p>
        </w:tc>
        <w:tc>
          <w:tcPr>
            <w:tcW w:w="1773" w:type="dxa"/>
          </w:tcPr>
          <w:p w14:paraId="1054E673" w14:textId="77777777" w:rsidR="00B77D91" w:rsidRPr="00B77D91" w:rsidRDefault="00B77D91" w:rsidP="00B77D91">
            <w:pPr>
              <w:pStyle w:val="Heading1"/>
              <w:spacing w:before="0" w:after="0"/>
              <w:rPr>
                <w:rFonts w:cs="Arial"/>
                <w:b w:val="0"/>
                <w:i w:val="0"/>
                <w:color w:val="000000" w:themeColor="text1"/>
                <w:sz w:val="20"/>
              </w:rPr>
            </w:pPr>
            <w:r w:rsidRPr="00BF22ED">
              <w:rPr>
                <w:rFonts w:cs="Arial"/>
                <w:b w:val="0"/>
                <w:i w:val="0"/>
                <w:color w:val="000000" w:themeColor="text1"/>
                <w:sz w:val="20"/>
              </w:rPr>
              <w:t>Dr H Passfield</w:t>
            </w:r>
          </w:p>
          <w:p w14:paraId="5A48D906" w14:textId="241982A6" w:rsidR="00BF22ED" w:rsidRPr="00B77D91" w:rsidRDefault="00B77D91" w:rsidP="00B77D91">
            <w:pPr>
              <w:rPr>
                <w:rFonts w:cs="Arial"/>
                <w:color w:val="000000" w:themeColor="text1"/>
                <w:sz w:val="20"/>
                <w:lang w:val="en-GB"/>
              </w:rPr>
            </w:pPr>
            <w:r w:rsidRPr="00B77D91">
              <w:rPr>
                <w:rFonts w:cs="Arial"/>
                <w:color w:val="000000" w:themeColor="text1"/>
                <w:sz w:val="20"/>
                <w:lang w:val="en-GB"/>
              </w:rPr>
              <w:t>GMC. 3543535</w:t>
            </w:r>
          </w:p>
        </w:tc>
        <w:tc>
          <w:tcPr>
            <w:tcW w:w="1774" w:type="dxa"/>
          </w:tcPr>
          <w:p w14:paraId="5E89EF73" w14:textId="62D7B5B8" w:rsidR="00BF22ED" w:rsidRPr="00B77D91" w:rsidRDefault="00B77D91" w:rsidP="00BF22ED">
            <w:pPr>
              <w:rPr>
                <w:rFonts w:cs="Arial"/>
                <w:color w:val="000000" w:themeColor="text1"/>
                <w:sz w:val="20"/>
                <w:lang w:val="en-GB"/>
              </w:rPr>
            </w:pPr>
            <w:r w:rsidRPr="00B77D91">
              <w:rPr>
                <w:rFonts w:cs="Arial"/>
                <w:color w:val="000000" w:themeColor="text1"/>
                <w:sz w:val="20"/>
                <w:lang w:val="en-GB"/>
              </w:rPr>
              <w:t>Dr S Raja</w:t>
            </w:r>
          </w:p>
          <w:p w14:paraId="08634B6F" w14:textId="424E3542" w:rsidR="00B77D91" w:rsidRPr="00B77D91" w:rsidRDefault="00B77D91" w:rsidP="00BF22ED">
            <w:pPr>
              <w:rPr>
                <w:rFonts w:cs="Arial"/>
                <w:color w:val="000000" w:themeColor="text1"/>
                <w:sz w:val="20"/>
                <w:lang w:val="en-GB"/>
              </w:rPr>
            </w:pPr>
            <w:r w:rsidRPr="00B77D91">
              <w:rPr>
                <w:rFonts w:cs="Arial"/>
                <w:color w:val="000000" w:themeColor="text1"/>
                <w:sz w:val="20"/>
                <w:lang w:val="en-GB"/>
              </w:rPr>
              <w:t>GMC. 6070266</w:t>
            </w:r>
          </w:p>
          <w:p w14:paraId="1023E241" w14:textId="478BF02E" w:rsidR="00B77D91" w:rsidRPr="00B77D91" w:rsidRDefault="00B77D91" w:rsidP="00BF22ED">
            <w:pPr>
              <w:rPr>
                <w:rFonts w:cs="Arial"/>
                <w:color w:val="000000" w:themeColor="text1"/>
                <w:sz w:val="20"/>
                <w:lang w:val="en-GB"/>
              </w:rPr>
            </w:pPr>
          </w:p>
        </w:tc>
      </w:tr>
    </w:tbl>
    <w:p w14:paraId="0E8DE855" w14:textId="77777777" w:rsidR="00AA7D50" w:rsidRPr="00BF22ED" w:rsidRDefault="00AA7D50" w:rsidP="00AA7D50">
      <w:pPr>
        <w:spacing w:before="120" w:after="120"/>
        <w:rPr>
          <w:rFonts w:cs="Arial"/>
          <w:b/>
          <w:sz w:val="48"/>
          <w:lang w:val="en-GB"/>
        </w:rPr>
      </w:pPr>
    </w:p>
    <w:p w14:paraId="7516C76A" w14:textId="77777777" w:rsidR="001F2768" w:rsidRDefault="001F2768" w:rsidP="00AA7D50">
      <w:pPr>
        <w:pStyle w:val="Heading4"/>
        <w:rPr>
          <w:rFonts w:cs="Arial"/>
        </w:rPr>
      </w:pPr>
    </w:p>
    <w:p w14:paraId="05ED12BD" w14:textId="77777777" w:rsidR="002E0209" w:rsidRPr="002E0209" w:rsidRDefault="002E0209" w:rsidP="002E0209">
      <w:pPr>
        <w:rPr>
          <w:lang w:val="en-GB"/>
        </w:rPr>
      </w:pPr>
    </w:p>
    <w:p w14:paraId="72F49F6B" w14:textId="77777777" w:rsidR="00AA7D50" w:rsidRPr="00BF22ED" w:rsidRDefault="00AA7D50" w:rsidP="00AA7D50">
      <w:pPr>
        <w:pStyle w:val="Heading4"/>
        <w:rPr>
          <w:rFonts w:cs="Arial"/>
        </w:rPr>
      </w:pPr>
      <w:r w:rsidRPr="00BF22ED">
        <w:rPr>
          <w:rFonts w:cs="Arial"/>
        </w:rPr>
        <w:t>Statement of purpose</w:t>
      </w:r>
    </w:p>
    <w:p w14:paraId="2D94C601" w14:textId="77777777" w:rsidR="00AA7D50" w:rsidRPr="00BF22ED" w:rsidRDefault="00AA7D50" w:rsidP="00AA7D50">
      <w:pPr>
        <w:pStyle w:val="Heading3"/>
        <w:jc w:val="left"/>
        <w:rPr>
          <w:rFonts w:cs="Arial"/>
        </w:rPr>
      </w:pPr>
      <w:r w:rsidRPr="00BF22ED">
        <w:rPr>
          <w:rFonts w:cs="Arial"/>
        </w:rPr>
        <w:t>Health and Social Care Act 2008</w:t>
      </w:r>
    </w:p>
    <w:p w14:paraId="3F7CF133" w14:textId="77777777" w:rsidR="00AA7D50" w:rsidRPr="00BF22ED" w:rsidRDefault="00AA7D50" w:rsidP="00AA7D50">
      <w:pPr>
        <w:pStyle w:val="Heading3"/>
        <w:jc w:val="left"/>
        <w:rPr>
          <w:rFonts w:cs="Arial"/>
        </w:rPr>
      </w:pPr>
    </w:p>
    <w:p w14:paraId="373E0D64" w14:textId="77777777" w:rsidR="00AA7D50" w:rsidRPr="00BF22ED" w:rsidRDefault="00AA7D50" w:rsidP="00AA7D50">
      <w:pPr>
        <w:pStyle w:val="Heading3"/>
        <w:jc w:val="left"/>
        <w:rPr>
          <w:rFonts w:cs="Arial"/>
        </w:rPr>
      </w:pPr>
    </w:p>
    <w:p w14:paraId="62948354" w14:textId="77777777" w:rsidR="00AA7D50" w:rsidRDefault="00AA7D50" w:rsidP="00AA7D50">
      <w:pPr>
        <w:pStyle w:val="Heading3"/>
        <w:jc w:val="left"/>
        <w:rPr>
          <w:rFonts w:cs="Arial"/>
          <w:sz w:val="48"/>
        </w:rPr>
      </w:pPr>
      <w:r w:rsidRPr="00BF22ED">
        <w:rPr>
          <w:rFonts w:cs="Arial"/>
          <w:sz w:val="48"/>
        </w:rPr>
        <w:t>Part 1</w:t>
      </w:r>
    </w:p>
    <w:p w14:paraId="767F0AB9" w14:textId="77777777" w:rsidR="00B11901" w:rsidRDefault="00B11901" w:rsidP="000E3DE0">
      <w:pPr>
        <w:pStyle w:val="Heading3"/>
        <w:jc w:val="left"/>
        <w:rPr>
          <w:sz w:val="48"/>
        </w:rPr>
      </w:pPr>
    </w:p>
    <w:p w14:paraId="02CB59EA" w14:textId="77777777" w:rsidR="000E3DE0" w:rsidRDefault="000E3DE0" w:rsidP="000E3DE0">
      <w:pPr>
        <w:pStyle w:val="Heading3"/>
        <w:jc w:val="left"/>
        <w:rPr>
          <w:sz w:val="48"/>
        </w:rPr>
      </w:pPr>
      <w:r>
        <w:rPr>
          <w:sz w:val="48"/>
        </w:rPr>
        <w:t>The provider’s name, legal status, address and other contact details</w:t>
      </w:r>
    </w:p>
    <w:p w14:paraId="4E451F7A" w14:textId="77777777" w:rsidR="000E3DE0" w:rsidRPr="000E3DE0" w:rsidRDefault="000E3DE0" w:rsidP="000E3DE0">
      <w:pPr>
        <w:rPr>
          <w:sz w:val="30"/>
          <w:szCs w:val="30"/>
          <w:lang w:val="en-GB"/>
        </w:rPr>
      </w:pPr>
      <w:r>
        <w:rPr>
          <w:sz w:val="30"/>
          <w:szCs w:val="30"/>
          <w:lang w:val="en-GB"/>
        </w:rPr>
        <w:t>Including address for service of notices and other documents</w:t>
      </w:r>
    </w:p>
    <w:p w14:paraId="4CD57160" w14:textId="77777777" w:rsidR="00ED22A0" w:rsidRPr="00BF22ED" w:rsidRDefault="00B9618A" w:rsidP="00ED22A0">
      <w:pPr>
        <w:spacing w:after="120"/>
        <w:ind w:left="-181"/>
        <w:rPr>
          <w:rFonts w:cs="Arial"/>
          <w:sz w:val="20"/>
          <w:lang w:val="en-GB"/>
        </w:rPr>
      </w:pPr>
      <w:r w:rsidRPr="00BF22ED">
        <w:rPr>
          <w:rFonts w:cs="Arial"/>
          <w:lang w:val="en-GB"/>
        </w:rPr>
        <w:br w:type="page"/>
      </w:r>
      <w:r w:rsidR="00ED22A0" w:rsidRPr="00BF22ED">
        <w:rPr>
          <w:rFonts w:cs="Arial"/>
          <w:lang w:val="en-GB"/>
        </w:rPr>
        <w:lastRenderedPageBreak/>
        <w:t xml:space="preserve">Please first read the guidance document </w:t>
      </w:r>
      <w:r w:rsidR="00ED22A0" w:rsidRPr="00BF22ED">
        <w:rPr>
          <w:rFonts w:cs="Arial"/>
          <w:i/>
          <w:lang w:val="en-GB"/>
        </w:rPr>
        <w:t>Statement of purpose: Guidance for providers</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99FF"/>
        <w:tblLayout w:type="fixed"/>
        <w:tblLook w:val="0000" w:firstRow="0" w:lastRow="0" w:firstColumn="0" w:lastColumn="0" w:noHBand="0" w:noVBand="0"/>
      </w:tblPr>
      <w:tblGrid>
        <w:gridCol w:w="10080"/>
      </w:tblGrid>
      <w:tr w:rsidR="00ED22A0" w:rsidRPr="00BF22ED" w14:paraId="6C1197FE" w14:textId="77777777" w:rsidTr="000B4664">
        <w:trPr>
          <w:cantSplit/>
          <w:trHeight w:val="1750"/>
        </w:trPr>
        <w:tc>
          <w:tcPr>
            <w:tcW w:w="10080" w:type="dxa"/>
            <w:tcBorders>
              <w:bottom w:val="single" w:sz="4" w:space="0" w:color="auto"/>
            </w:tcBorders>
            <w:shd w:val="clear" w:color="auto" w:fill="CC99FF"/>
          </w:tcPr>
          <w:p w14:paraId="336B497E" w14:textId="77777777" w:rsidR="00ED22A0" w:rsidRPr="00BF22ED" w:rsidRDefault="00ED22A0" w:rsidP="00977C55">
            <w:pPr>
              <w:pStyle w:val="Title"/>
              <w:spacing w:before="240" w:after="120"/>
              <w:jc w:val="left"/>
              <w:rPr>
                <w:rFonts w:ascii="Arial" w:hAnsi="Arial" w:cs="Arial"/>
                <w:sz w:val="32"/>
                <w:szCs w:val="32"/>
              </w:rPr>
            </w:pPr>
            <w:r w:rsidRPr="00BF22ED">
              <w:rPr>
                <w:rFonts w:ascii="Arial" w:hAnsi="Arial" w:cs="Arial"/>
                <w:sz w:val="32"/>
                <w:szCs w:val="32"/>
              </w:rPr>
              <w:t>Statement of purpose, Part 1</w:t>
            </w:r>
          </w:p>
          <w:p w14:paraId="35EF238B" w14:textId="77777777" w:rsidR="00ED22A0" w:rsidRPr="00BF22ED" w:rsidRDefault="00ED22A0" w:rsidP="00977C55">
            <w:pPr>
              <w:pStyle w:val="Title"/>
              <w:spacing w:before="120"/>
              <w:jc w:val="left"/>
              <w:rPr>
                <w:rFonts w:ascii="Arial" w:hAnsi="Arial" w:cs="Arial"/>
                <w:b w:val="0"/>
              </w:rPr>
            </w:pPr>
            <w:r w:rsidRPr="00BF22ED">
              <w:rPr>
                <w:rFonts w:ascii="Arial" w:hAnsi="Arial" w:cs="Arial"/>
                <w:b w:val="0"/>
              </w:rPr>
              <w:t>Health and Social Care Act 2008, Regulation 12, schedule 3</w:t>
            </w:r>
          </w:p>
          <w:p w14:paraId="32334AE3" w14:textId="77777777" w:rsidR="00ED22A0" w:rsidRPr="00BF22ED" w:rsidRDefault="00ED22A0" w:rsidP="00977C55">
            <w:pPr>
              <w:pStyle w:val="Title"/>
              <w:jc w:val="left"/>
              <w:rPr>
                <w:rFonts w:ascii="Arial" w:hAnsi="Arial" w:cs="Arial"/>
                <w:b w:val="0"/>
                <w:sz w:val="20"/>
                <w:szCs w:val="20"/>
              </w:rPr>
            </w:pPr>
          </w:p>
          <w:p w14:paraId="74CCB390" w14:textId="77777777" w:rsidR="00ED22A0" w:rsidRPr="00BF22ED" w:rsidRDefault="00ED22A0" w:rsidP="00D826F8">
            <w:pPr>
              <w:pStyle w:val="Title"/>
              <w:spacing w:after="120"/>
              <w:jc w:val="left"/>
              <w:rPr>
                <w:rFonts w:ascii="Arial" w:hAnsi="Arial" w:cs="Arial"/>
                <w:b w:val="0"/>
              </w:rPr>
            </w:pPr>
            <w:r w:rsidRPr="00BF22ED">
              <w:rPr>
                <w:rFonts w:ascii="Arial" w:hAnsi="Arial" w:cs="Arial"/>
                <w:b w:val="0"/>
              </w:rPr>
              <w:t xml:space="preserve">The provider’s business contact details, including </w:t>
            </w:r>
            <w:r w:rsidR="00D826F8" w:rsidRPr="00BF22ED">
              <w:rPr>
                <w:rFonts w:ascii="Arial" w:hAnsi="Arial" w:cs="Arial"/>
                <w:b w:val="0"/>
              </w:rPr>
              <w:t xml:space="preserve">address for </w:t>
            </w:r>
            <w:r w:rsidRPr="00BF22ED">
              <w:rPr>
                <w:rFonts w:ascii="Arial" w:hAnsi="Arial" w:cs="Arial"/>
                <w:b w:val="0"/>
              </w:rPr>
              <w:t>service of notices and other documents, in accordance with Sections 93 and 94 of the Health and Social Care Act 2008</w:t>
            </w:r>
          </w:p>
        </w:tc>
      </w:tr>
    </w:tbl>
    <w:p w14:paraId="7A00CEB3" w14:textId="77777777" w:rsidR="00ED22A0" w:rsidRPr="00BF22ED" w:rsidRDefault="00ED22A0" w:rsidP="00ED22A0">
      <w:pPr>
        <w:rPr>
          <w:rFonts w:cs="Arial"/>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440"/>
        <w:gridCol w:w="540"/>
        <w:gridCol w:w="1800"/>
        <w:gridCol w:w="540"/>
        <w:gridCol w:w="1980"/>
        <w:gridCol w:w="540"/>
        <w:gridCol w:w="360"/>
      </w:tblGrid>
      <w:tr w:rsidR="00ED22A0" w:rsidRPr="00BF22ED" w14:paraId="76D08B97" w14:textId="77777777" w:rsidTr="000B4664">
        <w:trPr>
          <w:trHeight w:val="510"/>
        </w:trPr>
        <w:tc>
          <w:tcPr>
            <w:tcW w:w="10080" w:type="dxa"/>
            <w:gridSpan w:val="8"/>
            <w:shd w:val="clear" w:color="auto" w:fill="CC99FF"/>
            <w:vAlign w:val="center"/>
          </w:tcPr>
          <w:p w14:paraId="0C06AABB" w14:textId="77777777" w:rsidR="00ED22A0" w:rsidRPr="00BF22ED" w:rsidRDefault="00ED22A0" w:rsidP="00802F70">
            <w:pPr>
              <w:pStyle w:val="Title"/>
              <w:keepNext/>
              <w:spacing w:before="120" w:after="120"/>
              <w:jc w:val="left"/>
              <w:rPr>
                <w:rFonts w:ascii="Arial" w:hAnsi="Arial" w:cs="Arial"/>
                <w:b w:val="0"/>
              </w:rPr>
            </w:pPr>
            <w:r w:rsidRPr="00BF22ED">
              <w:rPr>
                <w:rFonts w:ascii="Arial" w:hAnsi="Arial" w:cs="Arial"/>
              </w:rPr>
              <w:t>1.  Provider’s name and legal status</w:t>
            </w:r>
          </w:p>
        </w:tc>
      </w:tr>
      <w:tr w:rsidR="00ED22A0" w:rsidRPr="00BF22ED" w14:paraId="749E1830" w14:textId="77777777" w:rsidTr="000B4664">
        <w:trPr>
          <w:trHeight w:val="510"/>
        </w:trPr>
        <w:tc>
          <w:tcPr>
            <w:tcW w:w="2880" w:type="dxa"/>
            <w:shd w:val="clear" w:color="auto" w:fill="CC99FF"/>
            <w:vAlign w:val="center"/>
          </w:tcPr>
          <w:p w14:paraId="398820E2" w14:textId="77777777" w:rsidR="00ED22A0" w:rsidRPr="00BF22ED" w:rsidRDefault="00ED22A0" w:rsidP="00802F70">
            <w:pPr>
              <w:pStyle w:val="Title"/>
              <w:keepNext/>
              <w:spacing w:before="120" w:after="120"/>
              <w:jc w:val="left"/>
              <w:rPr>
                <w:rFonts w:ascii="Arial" w:hAnsi="Arial" w:cs="Arial"/>
              </w:rPr>
            </w:pPr>
            <w:r w:rsidRPr="00BF22ED">
              <w:rPr>
                <w:rFonts w:ascii="Arial" w:hAnsi="Arial" w:cs="Arial"/>
              </w:rPr>
              <w:t>Full name</w:t>
            </w:r>
            <w:r w:rsidR="00D826F8" w:rsidRPr="00BF22ED">
              <w:rPr>
                <w:rFonts w:ascii="Arial" w:hAnsi="Arial" w:cs="Arial"/>
                <w:b w:val="0"/>
                <w:vertAlign w:val="superscript"/>
              </w:rPr>
              <w:t>1</w:t>
            </w:r>
          </w:p>
        </w:tc>
        <w:tc>
          <w:tcPr>
            <w:tcW w:w="7200" w:type="dxa"/>
            <w:gridSpan w:val="7"/>
            <w:vAlign w:val="center"/>
          </w:tcPr>
          <w:p w14:paraId="36624FD9" w14:textId="77777777" w:rsidR="00ED22A0" w:rsidRPr="00BF22ED" w:rsidRDefault="00ED22A0" w:rsidP="00663385">
            <w:pPr>
              <w:pStyle w:val="Title"/>
              <w:keepNext/>
              <w:spacing w:before="120" w:after="120"/>
              <w:jc w:val="left"/>
              <w:rPr>
                <w:rFonts w:ascii="Arial" w:hAnsi="Arial" w:cs="Arial"/>
                <w:b w:val="0"/>
              </w:rPr>
            </w:pPr>
            <w:r w:rsidRPr="00BF22ED">
              <w:rPr>
                <w:rFonts w:ascii="Arial" w:hAnsi="Arial" w:cs="Arial"/>
                <w:b w:val="0"/>
              </w:rPr>
              <w:fldChar w:fldCharType="begin">
                <w:ffData>
                  <w:name w:val=""/>
                  <w:enabled/>
                  <w:calcOnExit w:val="0"/>
                  <w:textInput/>
                </w:ffData>
              </w:fldChar>
            </w:r>
            <w:r w:rsidRPr="00BF22ED">
              <w:rPr>
                <w:rFonts w:ascii="Arial" w:hAnsi="Arial" w:cs="Arial"/>
                <w:b w:val="0"/>
              </w:rPr>
              <w:instrText xml:space="preserve"> FORMTEXT </w:instrText>
            </w:r>
            <w:r w:rsidRPr="00BF22ED">
              <w:rPr>
                <w:rFonts w:ascii="Arial" w:hAnsi="Arial" w:cs="Arial"/>
                <w:b w:val="0"/>
              </w:rPr>
            </w:r>
            <w:r w:rsidRPr="00BF22ED">
              <w:rPr>
                <w:rFonts w:ascii="Arial" w:hAnsi="Arial" w:cs="Arial"/>
                <w:b w:val="0"/>
              </w:rPr>
              <w:fldChar w:fldCharType="separate"/>
            </w:r>
            <w:r w:rsidR="00663385" w:rsidRPr="00BF22ED">
              <w:rPr>
                <w:rFonts w:ascii="Arial" w:hAnsi="Arial" w:cs="Arial"/>
                <w:b w:val="0"/>
                <w:noProof/>
              </w:rPr>
              <w:t>Billinghay Medical Practice</w:t>
            </w:r>
            <w:r w:rsidRPr="00BF22ED">
              <w:rPr>
                <w:rFonts w:ascii="Arial" w:hAnsi="Arial" w:cs="Arial"/>
                <w:b w:val="0"/>
              </w:rPr>
              <w:fldChar w:fldCharType="end"/>
            </w:r>
          </w:p>
        </w:tc>
      </w:tr>
      <w:tr w:rsidR="00ED22A0" w:rsidRPr="00BF22ED" w14:paraId="5AC8158B" w14:textId="77777777" w:rsidTr="000B4664">
        <w:trPr>
          <w:trHeight w:val="510"/>
        </w:trPr>
        <w:tc>
          <w:tcPr>
            <w:tcW w:w="2880" w:type="dxa"/>
            <w:tcBorders>
              <w:bottom w:val="single" w:sz="4" w:space="0" w:color="auto"/>
            </w:tcBorders>
            <w:shd w:val="clear" w:color="auto" w:fill="CC99FF"/>
            <w:vAlign w:val="center"/>
          </w:tcPr>
          <w:p w14:paraId="7012D9E7" w14:textId="77777777" w:rsidR="00ED22A0" w:rsidRPr="00BF22ED" w:rsidRDefault="00ED22A0" w:rsidP="00802F70">
            <w:pPr>
              <w:pStyle w:val="Title"/>
              <w:keepNext/>
              <w:spacing w:before="120" w:after="120"/>
              <w:jc w:val="left"/>
              <w:rPr>
                <w:rFonts w:ascii="Arial" w:hAnsi="Arial" w:cs="Arial"/>
              </w:rPr>
            </w:pPr>
            <w:r w:rsidRPr="00BF22ED">
              <w:rPr>
                <w:rFonts w:ascii="Arial" w:hAnsi="Arial" w:cs="Arial"/>
              </w:rPr>
              <w:t>CQC provider ID</w:t>
            </w:r>
          </w:p>
        </w:tc>
        <w:tc>
          <w:tcPr>
            <w:tcW w:w="7200" w:type="dxa"/>
            <w:gridSpan w:val="7"/>
            <w:tcBorders>
              <w:bottom w:val="single" w:sz="4" w:space="0" w:color="auto"/>
            </w:tcBorders>
            <w:vAlign w:val="center"/>
          </w:tcPr>
          <w:p w14:paraId="1E3E657C" w14:textId="77777777" w:rsidR="00ED22A0" w:rsidRPr="00BF22ED" w:rsidRDefault="00ED22A0" w:rsidP="00802F70">
            <w:pPr>
              <w:pStyle w:val="Title"/>
              <w:keepNext/>
              <w:spacing w:before="120" w:after="120"/>
              <w:jc w:val="left"/>
              <w:rPr>
                <w:rFonts w:ascii="Arial" w:hAnsi="Arial" w:cs="Arial"/>
                <w:b w:val="0"/>
              </w:rPr>
            </w:pPr>
            <w:r w:rsidRPr="00BF22ED">
              <w:rPr>
                <w:rFonts w:ascii="Arial" w:hAnsi="Arial" w:cs="Arial"/>
                <w:b w:val="0"/>
              </w:rPr>
              <w:fldChar w:fldCharType="begin">
                <w:ffData>
                  <w:name w:val=""/>
                  <w:enabled/>
                  <w:calcOnExit w:val="0"/>
                  <w:textInput/>
                </w:ffData>
              </w:fldChar>
            </w:r>
            <w:r w:rsidRPr="00BF22ED">
              <w:rPr>
                <w:rFonts w:ascii="Arial" w:hAnsi="Arial" w:cs="Arial"/>
                <w:b w:val="0"/>
              </w:rPr>
              <w:instrText xml:space="preserve"> FORMTEXT </w:instrText>
            </w:r>
            <w:r w:rsidRPr="00BF22ED">
              <w:rPr>
                <w:rFonts w:ascii="Arial" w:hAnsi="Arial" w:cs="Arial"/>
                <w:b w:val="0"/>
              </w:rPr>
            </w:r>
            <w:r w:rsidRPr="00BF22ED">
              <w:rPr>
                <w:rFonts w:ascii="Arial" w:hAnsi="Arial" w:cs="Arial"/>
                <w:b w:val="0"/>
              </w:rPr>
              <w:fldChar w:fldCharType="separate"/>
            </w:r>
            <w:r w:rsidRPr="00BF22ED">
              <w:rPr>
                <w:rFonts w:ascii="Arial" w:hAnsi="Arial" w:cs="Arial"/>
                <w:b w:val="0"/>
                <w:noProof/>
              </w:rPr>
              <w:t> </w:t>
            </w:r>
            <w:r w:rsidRPr="00BF22ED">
              <w:rPr>
                <w:rFonts w:ascii="Arial" w:hAnsi="Arial" w:cs="Arial"/>
                <w:b w:val="0"/>
                <w:noProof/>
              </w:rPr>
              <w:t> </w:t>
            </w:r>
            <w:r w:rsidR="00987602" w:rsidRPr="00987602">
              <w:rPr>
                <w:rFonts w:ascii="Arial" w:hAnsi="Arial" w:cs="Arial"/>
                <w:b w:val="0"/>
                <w:noProof/>
              </w:rPr>
              <w:t>1-199708971</w:t>
            </w:r>
            <w:r w:rsidRPr="00BF22ED">
              <w:rPr>
                <w:rFonts w:ascii="Arial" w:hAnsi="Arial" w:cs="Arial"/>
                <w:b w:val="0"/>
                <w:noProof/>
              </w:rPr>
              <w:t> </w:t>
            </w:r>
            <w:r w:rsidRPr="00BF22ED">
              <w:rPr>
                <w:rFonts w:ascii="Arial" w:hAnsi="Arial" w:cs="Arial"/>
                <w:b w:val="0"/>
                <w:noProof/>
              </w:rPr>
              <w:t> </w:t>
            </w:r>
            <w:r w:rsidRPr="00BF22ED">
              <w:rPr>
                <w:rFonts w:ascii="Arial" w:hAnsi="Arial" w:cs="Arial"/>
                <w:b w:val="0"/>
                <w:noProof/>
              </w:rPr>
              <w:t> </w:t>
            </w:r>
            <w:r w:rsidRPr="00BF22ED">
              <w:rPr>
                <w:rFonts w:ascii="Arial" w:hAnsi="Arial" w:cs="Arial"/>
                <w:b w:val="0"/>
              </w:rPr>
              <w:fldChar w:fldCharType="end"/>
            </w:r>
          </w:p>
        </w:tc>
      </w:tr>
      <w:tr w:rsidR="00ED22A0" w:rsidRPr="00BF22ED" w14:paraId="544974E8" w14:textId="77777777" w:rsidTr="000B4664">
        <w:trPr>
          <w:trHeight w:val="510"/>
        </w:trPr>
        <w:tc>
          <w:tcPr>
            <w:tcW w:w="2880" w:type="dxa"/>
            <w:tcBorders>
              <w:bottom w:val="single" w:sz="4" w:space="0" w:color="auto"/>
              <w:right w:val="nil"/>
            </w:tcBorders>
            <w:shd w:val="clear" w:color="auto" w:fill="CC99FF"/>
            <w:vAlign w:val="center"/>
          </w:tcPr>
          <w:p w14:paraId="48EF6AFC" w14:textId="77777777" w:rsidR="00ED22A0" w:rsidRPr="00BF22ED" w:rsidRDefault="00ED22A0" w:rsidP="00977C55">
            <w:pPr>
              <w:pStyle w:val="Title"/>
              <w:spacing w:before="120" w:after="120"/>
              <w:jc w:val="left"/>
              <w:rPr>
                <w:rFonts w:ascii="Arial" w:hAnsi="Arial" w:cs="Arial"/>
              </w:rPr>
            </w:pPr>
            <w:r w:rsidRPr="00BF22ED">
              <w:rPr>
                <w:rFonts w:ascii="Arial" w:hAnsi="Arial" w:cs="Arial"/>
              </w:rPr>
              <w:t>Legal status</w:t>
            </w:r>
            <w:r w:rsidRPr="00BF22ED">
              <w:rPr>
                <w:rFonts w:ascii="Arial" w:hAnsi="Arial" w:cs="Arial"/>
                <w:b w:val="0"/>
                <w:vertAlign w:val="superscript"/>
              </w:rPr>
              <w:t>1</w:t>
            </w:r>
          </w:p>
        </w:tc>
        <w:tc>
          <w:tcPr>
            <w:tcW w:w="1440" w:type="dxa"/>
            <w:tcBorders>
              <w:left w:val="nil"/>
              <w:bottom w:val="single" w:sz="4" w:space="0" w:color="auto"/>
            </w:tcBorders>
            <w:shd w:val="clear" w:color="auto" w:fill="CC99FF"/>
            <w:vAlign w:val="center"/>
          </w:tcPr>
          <w:p w14:paraId="23E81832" w14:textId="77777777" w:rsidR="00ED22A0" w:rsidRPr="00BF22ED" w:rsidRDefault="00ED22A0" w:rsidP="00ED22A0">
            <w:pPr>
              <w:pStyle w:val="Title"/>
              <w:spacing w:before="120" w:after="120"/>
              <w:jc w:val="right"/>
              <w:rPr>
                <w:rFonts w:ascii="Arial" w:hAnsi="Arial" w:cs="Arial"/>
                <w:b w:val="0"/>
              </w:rPr>
            </w:pPr>
            <w:r w:rsidRPr="00BF22ED">
              <w:rPr>
                <w:rFonts w:ascii="Arial" w:hAnsi="Arial" w:cs="Arial"/>
                <w:b w:val="0"/>
              </w:rPr>
              <w:t>Individual</w:t>
            </w:r>
          </w:p>
        </w:tc>
        <w:tc>
          <w:tcPr>
            <w:tcW w:w="540" w:type="dxa"/>
            <w:tcBorders>
              <w:bottom w:val="single" w:sz="4" w:space="0" w:color="auto"/>
            </w:tcBorders>
            <w:vAlign w:val="center"/>
          </w:tcPr>
          <w:p w14:paraId="19F4F70E" w14:textId="293146A6" w:rsidR="00ED22A0" w:rsidRPr="00BF22ED" w:rsidRDefault="00ED22A0" w:rsidP="00ED22A0">
            <w:pPr>
              <w:pStyle w:val="Title"/>
              <w:spacing w:before="120" w:after="120"/>
              <w:rPr>
                <w:rFonts w:ascii="Arial" w:hAnsi="Arial" w:cs="Arial"/>
                <w:b w:val="0"/>
              </w:rPr>
            </w:pPr>
            <w:r w:rsidRPr="00BF22ED">
              <w:rPr>
                <w:rFonts w:ascii="Arial" w:hAnsi="Arial" w:cs="Arial"/>
              </w:rPr>
              <w:fldChar w:fldCharType="begin">
                <w:ffData>
                  <w:name w:val="Check1"/>
                  <w:enabled/>
                  <w:calcOnExit w:val="0"/>
                  <w:checkBox>
                    <w:sizeAuto/>
                    <w:default w:val="0"/>
                    <w:checked w:val="0"/>
                  </w:checkBox>
                </w:ffData>
              </w:fldChar>
            </w:r>
            <w:r w:rsidRPr="00BF22ED">
              <w:rPr>
                <w:rFonts w:ascii="Arial" w:hAnsi="Arial" w:cs="Arial"/>
              </w:rPr>
              <w:instrText xml:space="preserve"> FORMCHECKBOX </w:instrText>
            </w:r>
            <w:r w:rsidR="002D7EA2" w:rsidRPr="00BF22ED">
              <w:rPr>
                <w:rFonts w:ascii="Arial" w:hAnsi="Arial" w:cs="Arial"/>
              </w:rPr>
            </w:r>
            <w:r w:rsidR="00000000">
              <w:rPr>
                <w:rFonts w:ascii="Arial" w:hAnsi="Arial" w:cs="Arial"/>
              </w:rPr>
              <w:fldChar w:fldCharType="separate"/>
            </w:r>
            <w:r w:rsidRPr="00BF22ED">
              <w:rPr>
                <w:rFonts w:ascii="Arial" w:hAnsi="Arial" w:cs="Arial"/>
              </w:rPr>
              <w:fldChar w:fldCharType="end"/>
            </w:r>
          </w:p>
        </w:tc>
        <w:tc>
          <w:tcPr>
            <w:tcW w:w="1800" w:type="dxa"/>
            <w:tcBorders>
              <w:bottom w:val="single" w:sz="4" w:space="0" w:color="auto"/>
            </w:tcBorders>
            <w:shd w:val="clear" w:color="auto" w:fill="CC99FF"/>
            <w:vAlign w:val="center"/>
          </w:tcPr>
          <w:p w14:paraId="65B69319" w14:textId="77777777" w:rsidR="00ED22A0" w:rsidRPr="00BF22ED" w:rsidRDefault="00ED22A0" w:rsidP="00ED22A0">
            <w:pPr>
              <w:pStyle w:val="Title"/>
              <w:spacing w:before="120" w:after="120"/>
              <w:jc w:val="right"/>
              <w:rPr>
                <w:rFonts w:ascii="Arial" w:hAnsi="Arial" w:cs="Arial"/>
                <w:b w:val="0"/>
              </w:rPr>
            </w:pPr>
            <w:r w:rsidRPr="00BF22ED">
              <w:rPr>
                <w:rFonts w:ascii="Arial" w:hAnsi="Arial" w:cs="Arial"/>
                <w:b w:val="0"/>
              </w:rPr>
              <w:t>Partnership</w:t>
            </w:r>
          </w:p>
        </w:tc>
        <w:tc>
          <w:tcPr>
            <w:tcW w:w="540" w:type="dxa"/>
            <w:tcBorders>
              <w:bottom w:val="single" w:sz="4" w:space="0" w:color="auto"/>
            </w:tcBorders>
            <w:vAlign w:val="center"/>
          </w:tcPr>
          <w:p w14:paraId="28361D12" w14:textId="77777777" w:rsidR="00ED22A0" w:rsidRPr="00BF22ED" w:rsidRDefault="00ED22A0" w:rsidP="00ED22A0">
            <w:pPr>
              <w:pStyle w:val="Title"/>
              <w:spacing w:before="120" w:after="120"/>
              <w:rPr>
                <w:rFonts w:ascii="Arial" w:hAnsi="Arial" w:cs="Arial"/>
                <w:b w:val="0"/>
              </w:rPr>
            </w:pPr>
            <w:r w:rsidRPr="00BF22ED">
              <w:rPr>
                <w:rFonts w:ascii="Arial" w:hAnsi="Arial" w:cs="Arial"/>
              </w:rPr>
              <w:fldChar w:fldCharType="begin">
                <w:ffData>
                  <w:name w:val="Check1"/>
                  <w:enabled/>
                  <w:calcOnExit w:val="0"/>
                  <w:checkBox>
                    <w:sizeAuto/>
                    <w:default w:val="0"/>
                    <w:checked/>
                  </w:checkBox>
                </w:ffData>
              </w:fldChar>
            </w:r>
            <w:r w:rsidRPr="00BF22E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BF22ED">
              <w:rPr>
                <w:rFonts w:ascii="Arial" w:hAnsi="Arial" w:cs="Arial"/>
              </w:rPr>
              <w:fldChar w:fldCharType="end"/>
            </w:r>
          </w:p>
        </w:tc>
        <w:tc>
          <w:tcPr>
            <w:tcW w:w="1980" w:type="dxa"/>
            <w:tcBorders>
              <w:bottom w:val="single" w:sz="4" w:space="0" w:color="auto"/>
            </w:tcBorders>
            <w:shd w:val="clear" w:color="auto" w:fill="CC99FF"/>
            <w:vAlign w:val="center"/>
          </w:tcPr>
          <w:p w14:paraId="3F060019" w14:textId="77777777" w:rsidR="00ED22A0" w:rsidRPr="00BF22ED" w:rsidRDefault="00ED22A0" w:rsidP="00ED22A0">
            <w:pPr>
              <w:pStyle w:val="Title"/>
              <w:spacing w:before="120" w:after="120"/>
              <w:jc w:val="right"/>
              <w:rPr>
                <w:rFonts w:ascii="Arial" w:hAnsi="Arial" w:cs="Arial"/>
                <w:b w:val="0"/>
              </w:rPr>
            </w:pPr>
            <w:r w:rsidRPr="00BF22ED">
              <w:rPr>
                <w:rFonts w:ascii="Arial" w:hAnsi="Arial" w:cs="Arial"/>
                <w:b w:val="0"/>
              </w:rPr>
              <w:t>Organisation</w:t>
            </w:r>
          </w:p>
        </w:tc>
        <w:tc>
          <w:tcPr>
            <w:tcW w:w="540" w:type="dxa"/>
            <w:tcBorders>
              <w:bottom w:val="single" w:sz="4" w:space="0" w:color="auto"/>
            </w:tcBorders>
            <w:vAlign w:val="center"/>
          </w:tcPr>
          <w:p w14:paraId="643EA0A3" w14:textId="77777777" w:rsidR="00ED22A0" w:rsidRPr="00BF22ED" w:rsidRDefault="00ED22A0" w:rsidP="00ED22A0">
            <w:pPr>
              <w:pStyle w:val="Title"/>
              <w:spacing w:before="120" w:after="120"/>
              <w:rPr>
                <w:rFonts w:ascii="Arial" w:hAnsi="Arial" w:cs="Arial"/>
                <w:b w:val="0"/>
              </w:rPr>
            </w:pPr>
            <w:r w:rsidRPr="00BF22ED">
              <w:rPr>
                <w:rFonts w:ascii="Arial" w:hAnsi="Arial" w:cs="Arial"/>
              </w:rPr>
              <w:fldChar w:fldCharType="begin">
                <w:ffData>
                  <w:name w:val="Check1"/>
                  <w:enabled/>
                  <w:calcOnExit w:val="0"/>
                  <w:checkBox>
                    <w:sizeAuto/>
                    <w:default w:val="0"/>
                  </w:checkBox>
                </w:ffData>
              </w:fldChar>
            </w:r>
            <w:r w:rsidRPr="00BF22E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BF22ED">
              <w:rPr>
                <w:rFonts w:ascii="Arial" w:hAnsi="Arial" w:cs="Arial"/>
              </w:rPr>
              <w:fldChar w:fldCharType="end"/>
            </w:r>
          </w:p>
        </w:tc>
        <w:tc>
          <w:tcPr>
            <w:tcW w:w="360" w:type="dxa"/>
            <w:tcBorders>
              <w:bottom w:val="single" w:sz="4" w:space="0" w:color="auto"/>
            </w:tcBorders>
            <w:shd w:val="clear" w:color="auto" w:fill="CC99FF"/>
            <w:vAlign w:val="center"/>
          </w:tcPr>
          <w:p w14:paraId="51A57A16" w14:textId="77777777" w:rsidR="00ED22A0" w:rsidRPr="00BF22ED" w:rsidRDefault="00ED22A0" w:rsidP="00977C55">
            <w:pPr>
              <w:pStyle w:val="Title"/>
              <w:spacing w:before="120" w:after="120"/>
              <w:jc w:val="left"/>
              <w:rPr>
                <w:rFonts w:ascii="Arial" w:hAnsi="Arial" w:cs="Arial"/>
                <w:b w:val="0"/>
              </w:rPr>
            </w:pPr>
          </w:p>
        </w:tc>
      </w:tr>
    </w:tbl>
    <w:p w14:paraId="2116DD19" w14:textId="77777777" w:rsidR="00ED22A0" w:rsidRPr="00BF22ED" w:rsidRDefault="00ED22A0">
      <w:pPr>
        <w:rPr>
          <w:rFonts w:cs="Arial"/>
          <w:b/>
          <w:bCs/>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ED22A0" w:rsidRPr="00BF22ED" w14:paraId="2129C2DB" w14:textId="77777777" w:rsidTr="000B4664">
        <w:trPr>
          <w:trHeight w:val="510"/>
        </w:trPr>
        <w:tc>
          <w:tcPr>
            <w:tcW w:w="10080" w:type="dxa"/>
            <w:gridSpan w:val="2"/>
            <w:shd w:val="clear" w:color="auto" w:fill="CC99FF"/>
            <w:vAlign w:val="center"/>
          </w:tcPr>
          <w:p w14:paraId="052CC261" w14:textId="77777777" w:rsidR="00ED22A0" w:rsidRPr="00BF22ED" w:rsidRDefault="00ED22A0" w:rsidP="00802F70">
            <w:pPr>
              <w:pStyle w:val="Title"/>
              <w:keepNext/>
              <w:spacing w:before="120" w:after="120"/>
              <w:jc w:val="left"/>
              <w:rPr>
                <w:rFonts w:ascii="Arial" w:hAnsi="Arial" w:cs="Arial"/>
                <w:b w:val="0"/>
              </w:rPr>
            </w:pPr>
            <w:r w:rsidRPr="00BF22ED">
              <w:rPr>
                <w:rFonts w:ascii="Arial" w:hAnsi="Arial" w:cs="Arial"/>
              </w:rPr>
              <w:t>2.  Provider’s address, including for service of notices and other documents</w:t>
            </w:r>
          </w:p>
        </w:tc>
      </w:tr>
      <w:tr w:rsidR="00ED22A0" w:rsidRPr="00BF22ED" w14:paraId="080E64E2" w14:textId="77777777" w:rsidTr="000B4664">
        <w:trPr>
          <w:trHeight w:val="1058"/>
        </w:trPr>
        <w:tc>
          <w:tcPr>
            <w:tcW w:w="2880" w:type="dxa"/>
            <w:shd w:val="clear" w:color="auto" w:fill="CC99FF"/>
          </w:tcPr>
          <w:p w14:paraId="5A250733" w14:textId="77777777" w:rsidR="00ED22A0" w:rsidRPr="00BF22ED" w:rsidRDefault="00ED22A0" w:rsidP="00802F70">
            <w:pPr>
              <w:pStyle w:val="Title"/>
              <w:keepNext/>
              <w:spacing w:before="120" w:after="120"/>
              <w:jc w:val="left"/>
              <w:rPr>
                <w:rFonts w:ascii="Arial" w:hAnsi="Arial" w:cs="Arial"/>
              </w:rPr>
            </w:pPr>
            <w:r w:rsidRPr="00BF22ED">
              <w:rPr>
                <w:rFonts w:ascii="Arial" w:hAnsi="Arial" w:cs="Arial"/>
              </w:rPr>
              <w:t>Business address</w:t>
            </w:r>
            <w:r w:rsidRPr="00BF22ED">
              <w:rPr>
                <w:rFonts w:ascii="Arial" w:hAnsi="Arial" w:cs="Arial"/>
                <w:b w:val="0"/>
                <w:vertAlign w:val="superscript"/>
              </w:rPr>
              <w:t>2</w:t>
            </w:r>
          </w:p>
        </w:tc>
        <w:tc>
          <w:tcPr>
            <w:tcW w:w="7200" w:type="dxa"/>
          </w:tcPr>
          <w:p w14:paraId="59921FD8" w14:textId="77777777" w:rsidR="00663385" w:rsidRPr="00BF22ED" w:rsidRDefault="007262DE" w:rsidP="00663385">
            <w:pPr>
              <w:pStyle w:val="Title"/>
              <w:keepNext/>
              <w:spacing w:before="120" w:after="120"/>
              <w:jc w:val="left"/>
              <w:rPr>
                <w:rFonts w:ascii="Arial" w:hAnsi="Arial" w:cs="Arial"/>
                <w:b w:val="0"/>
                <w:noProof/>
              </w:rPr>
            </w:pPr>
            <w:r w:rsidRPr="00BF22ED">
              <w:rPr>
                <w:rFonts w:ascii="Arial" w:hAnsi="Arial" w:cs="Arial"/>
                <w:b w:val="0"/>
              </w:rPr>
              <w:fldChar w:fldCharType="begin">
                <w:ffData>
                  <w:name w:val=""/>
                  <w:enabled/>
                  <w:calcOnExit w:val="0"/>
                  <w:textInput/>
                </w:ffData>
              </w:fldChar>
            </w:r>
            <w:r w:rsidRPr="00BF22ED">
              <w:rPr>
                <w:rFonts w:ascii="Arial" w:hAnsi="Arial" w:cs="Arial"/>
                <w:b w:val="0"/>
              </w:rPr>
              <w:instrText xml:space="preserve"> FORMTEXT </w:instrText>
            </w:r>
            <w:r w:rsidRPr="00BF22ED">
              <w:rPr>
                <w:rFonts w:ascii="Arial" w:hAnsi="Arial" w:cs="Arial"/>
                <w:b w:val="0"/>
              </w:rPr>
            </w:r>
            <w:r w:rsidRPr="00BF22ED">
              <w:rPr>
                <w:rFonts w:ascii="Arial" w:hAnsi="Arial" w:cs="Arial"/>
                <w:b w:val="0"/>
              </w:rPr>
              <w:fldChar w:fldCharType="separate"/>
            </w:r>
            <w:r w:rsidR="00663385" w:rsidRPr="00BF22ED">
              <w:rPr>
                <w:rFonts w:ascii="Arial" w:hAnsi="Arial" w:cs="Arial"/>
                <w:b w:val="0"/>
                <w:noProof/>
              </w:rPr>
              <w:t>39</w:t>
            </w:r>
            <w:r w:rsidR="00BF22ED">
              <w:rPr>
                <w:rFonts w:ascii="Arial" w:hAnsi="Arial" w:cs="Arial"/>
                <w:b w:val="0"/>
                <w:noProof/>
              </w:rPr>
              <w:t xml:space="preserve"> </w:t>
            </w:r>
            <w:r w:rsidR="00663385" w:rsidRPr="00BF22ED">
              <w:rPr>
                <w:rFonts w:ascii="Arial" w:hAnsi="Arial" w:cs="Arial"/>
                <w:b w:val="0"/>
                <w:noProof/>
              </w:rPr>
              <w:t>High Street</w:t>
            </w:r>
          </w:p>
          <w:p w14:paraId="55DC8606" w14:textId="77777777" w:rsidR="00ED22A0" w:rsidRPr="00BF22ED" w:rsidRDefault="00663385" w:rsidP="00663385">
            <w:pPr>
              <w:pStyle w:val="Title"/>
              <w:keepNext/>
              <w:spacing w:before="120" w:after="120"/>
              <w:jc w:val="left"/>
              <w:rPr>
                <w:rFonts w:ascii="Arial" w:hAnsi="Arial" w:cs="Arial"/>
                <w:b w:val="0"/>
              </w:rPr>
            </w:pPr>
            <w:r w:rsidRPr="00BF22ED">
              <w:rPr>
                <w:rFonts w:ascii="Arial" w:hAnsi="Arial" w:cs="Arial"/>
                <w:b w:val="0"/>
              </w:rPr>
              <w:t>Billinghay</w:t>
            </w:r>
            <w:r w:rsidR="007262DE" w:rsidRPr="00BF22ED">
              <w:rPr>
                <w:rFonts w:ascii="Arial" w:hAnsi="Arial" w:cs="Arial"/>
                <w:b w:val="0"/>
              </w:rPr>
              <w:fldChar w:fldCharType="end"/>
            </w:r>
          </w:p>
        </w:tc>
      </w:tr>
      <w:tr w:rsidR="00ED22A0" w:rsidRPr="00BF22ED" w14:paraId="1C2A10F6" w14:textId="77777777" w:rsidTr="000B4664">
        <w:trPr>
          <w:trHeight w:val="510"/>
        </w:trPr>
        <w:tc>
          <w:tcPr>
            <w:tcW w:w="2880" w:type="dxa"/>
            <w:tcBorders>
              <w:bottom w:val="single" w:sz="4" w:space="0" w:color="auto"/>
            </w:tcBorders>
            <w:shd w:val="clear" w:color="auto" w:fill="CC99FF"/>
            <w:vAlign w:val="center"/>
          </w:tcPr>
          <w:p w14:paraId="2B40D745" w14:textId="77777777" w:rsidR="00ED22A0" w:rsidRPr="00BF22ED" w:rsidRDefault="00ED22A0" w:rsidP="00802F70">
            <w:pPr>
              <w:pStyle w:val="Title"/>
              <w:keepNext/>
              <w:spacing w:before="120" w:after="120"/>
              <w:jc w:val="left"/>
              <w:rPr>
                <w:rFonts w:ascii="Arial" w:hAnsi="Arial" w:cs="Arial"/>
              </w:rPr>
            </w:pPr>
            <w:r w:rsidRPr="00BF22ED">
              <w:rPr>
                <w:rFonts w:ascii="Arial" w:hAnsi="Arial" w:cs="Arial"/>
              </w:rPr>
              <w:t>Town/city</w:t>
            </w:r>
          </w:p>
        </w:tc>
        <w:tc>
          <w:tcPr>
            <w:tcW w:w="7200" w:type="dxa"/>
            <w:tcBorders>
              <w:bottom w:val="single" w:sz="4" w:space="0" w:color="auto"/>
            </w:tcBorders>
            <w:vAlign w:val="center"/>
          </w:tcPr>
          <w:p w14:paraId="718F2923" w14:textId="77777777" w:rsidR="00ED22A0" w:rsidRPr="00BF22ED" w:rsidRDefault="00ED22A0" w:rsidP="00663385">
            <w:pPr>
              <w:pStyle w:val="Title"/>
              <w:keepNext/>
              <w:spacing w:before="120" w:after="120"/>
              <w:jc w:val="left"/>
              <w:rPr>
                <w:rFonts w:ascii="Arial" w:hAnsi="Arial" w:cs="Arial"/>
                <w:b w:val="0"/>
              </w:rPr>
            </w:pPr>
            <w:r w:rsidRPr="00BF22ED">
              <w:rPr>
                <w:rFonts w:ascii="Arial" w:hAnsi="Arial" w:cs="Arial"/>
                <w:b w:val="0"/>
              </w:rPr>
              <w:fldChar w:fldCharType="begin">
                <w:ffData>
                  <w:name w:val=""/>
                  <w:enabled/>
                  <w:calcOnExit w:val="0"/>
                  <w:textInput/>
                </w:ffData>
              </w:fldChar>
            </w:r>
            <w:r w:rsidRPr="00BF22ED">
              <w:rPr>
                <w:rFonts w:ascii="Arial" w:hAnsi="Arial" w:cs="Arial"/>
                <w:b w:val="0"/>
              </w:rPr>
              <w:instrText xml:space="preserve"> FORMTEXT </w:instrText>
            </w:r>
            <w:r w:rsidRPr="00BF22ED">
              <w:rPr>
                <w:rFonts w:ascii="Arial" w:hAnsi="Arial" w:cs="Arial"/>
                <w:b w:val="0"/>
              </w:rPr>
            </w:r>
            <w:r w:rsidRPr="00BF22ED">
              <w:rPr>
                <w:rFonts w:ascii="Arial" w:hAnsi="Arial" w:cs="Arial"/>
                <w:b w:val="0"/>
              </w:rPr>
              <w:fldChar w:fldCharType="separate"/>
            </w:r>
            <w:r w:rsidR="00663385" w:rsidRPr="00BF22ED">
              <w:rPr>
                <w:rFonts w:ascii="Arial" w:hAnsi="Arial" w:cs="Arial"/>
                <w:b w:val="0"/>
                <w:noProof/>
              </w:rPr>
              <w:t>Lincoln</w:t>
            </w:r>
            <w:r w:rsidRPr="00BF22ED">
              <w:rPr>
                <w:rFonts w:ascii="Arial" w:hAnsi="Arial" w:cs="Arial"/>
                <w:b w:val="0"/>
              </w:rPr>
              <w:fldChar w:fldCharType="end"/>
            </w:r>
          </w:p>
        </w:tc>
      </w:tr>
      <w:tr w:rsidR="00ED22A0" w:rsidRPr="00BF22ED" w14:paraId="07E217AD" w14:textId="77777777" w:rsidTr="000B4664">
        <w:trPr>
          <w:trHeight w:val="510"/>
        </w:trPr>
        <w:tc>
          <w:tcPr>
            <w:tcW w:w="2880" w:type="dxa"/>
            <w:tcBorders>
              <w:bottom w:val="single" w:sz="4" w:space="0" w:color="auto"/>
            </w:tcBorders>
            <w:shd w:val="clear" w:color="auto" w:fill="CC99FF"/>
            <w:vAlign w:val="center"/>
          </w:tcPr>
          <w:p w14:paraId="14D980EA" w14:textId="77777777" w:rsidR="00ED22A0" w:rsidRPr="00BF22ED" w:rsidRDefault="00ED22A0" w:rsidP="00802F70">
            <w:pPr>
              <w:pStyle w:val="Title"/>
              <w:keepNext/>
              <w:spacing w:before="120" w:after="120"/>
              <w:jc w:val="left"/>
              <w:rPr>
                <w:rFonts w:ascii="Arial" w:hAnsi="Arial" w:cs="Arial"/>
              </w:rPr>
            </w:pPr>
            <w:r w:rsidRPr="00BF22ED">
              <w:rPr>
                <w:rFonts w:ascii="Arial" w:hAnsi="Arial" w:cs="Arial"/>
              </w:rPr>
              <w:t>County</w:t>
            </w:r>
          </w:p>
        </w:tc>
        <w:tc>
          <w:tcPr>
            <w:tcW w:w="7200" w:type="dxa"/>
            <w:tcBorders>
              <w:bottom w:val="single" w:sz="4" w:space="0" w:color="auto"/>
            </w:tcBorders>
            <w:vAlign w:val="center"/>
          </w:tcPr>
          <w:p w14:paraId="773358C9" w14:textId="77777777" w:rsidR="00ED22A0" w:rsidRPr="00BF22ED" w:rsidRDefault="00ED22A0" w:rsidP="00663385">
            <w:pPr>
              <w:pStyle w:val="Title"/>
              <w:keepNext/>
              <w:spacing w:before="120" w:after="120"/>
              <w:jc w:val="left"/>
              <w:rPr>
                <w:rFonts w:ascii="Arial" w:hAnsi="Arial" w:cs="Arial"/>
                <w:b w:val="0"/>
              </w:rPr>
            </w:pPr>
            <w:r w:rsidRPr="00BF22ED">
              <w:rPr>
                <w:rFonts w:ascii="Arial" w:hAnsi="Arial" w:cs="Arial"/>
                <w:b w:val="0"/>
              </w:rPr>
              <w:fldChar w:fldCharType="begin">
                <w:ffData>
                  <w:name w:val=""/>
                  <w:enabled/>
                  <w:calcOnExit w:val="0"/>
                  <w:textInput/>
                </w:ffData>
              </w:fldChar>
            </w:r>
            <w:r w:rsidRPr="00BF22ED">
              <w:rPr>
                <w:rFonts w:ascii="Arial" w:hAnsi="Arial" w:cs="Arial"/>
                <w:b w:val="0"/>
              </w:rPr>
              <w:instrText xml:space="preserve"> FORMTEXT </w:instrText>
            </w:r>
            <w:r w:rsidRPr="00BF22ED">
              <w:rPr>
                <w:rFonts w:ascii="Arial" w:hAnsi="Arial" w:cs="Arial"/>
                <w:b w:val="0"/>
              </w:rPr>
            </w:r>
            <w:r w:rsidRPr="00BF22ED">
              <w:rPr>
                <w:rFonts w:ascii="Arial" w:hAnsi="Arial" w:cs="Arial"/>
                <w:b w:val="0"/>
              </w:rPr>
              <w:fldChar w:fldCharType="separate"/>
            </w:r>
            <w:r w:rsidR="00663385" w:rsidRPr="00BF22ED">
              <w:rPr>
                <w:rFonts w:ascii="Arial" w:hAnsi="Arial" w:cs="Arial"/>
                <w:b w:val="0"/>
              </w:rPr>
              <w:t>Lincolnshire</w:t>
            </w:r>
            <w:r w:rsidRPr="00BF22ED">
              <w:rPr>
                <w:rFonts w:ascii="Arial" w:hAnsi="Arial" w:cs="Arial"/>
                <w:b w:val="0"/>
              </w:rPr>
              <w:fldChar w:fldCharType="end"/>
            </w:r>
          </w:p>
        </w:tc>
      </w:tr>
      <w:tr w:rsidR="00ED22A0" w:rsidRPr="00BF22ED" w14:paraId="71C782D1" w14:textId="77777777" w:rsidTr="000B4664">
        <w:trPr>
          <w:trHeight w:val="510"/>
        </w:trPr>
        <w:tc>
          <w:tcPr>
            <w:tcW w:w="2880" w:type="dxa"/>
            <w:tcBorders>
              <w:bottom w:val="single" w:sz="4" w:space="0" w:color="auto"/>
            </w:tcBorders>
            <w:shd w:val="clear" w:color="auto" w:fill="CC99FF"/>
            <w:vAlign w:val="center"/>
          </w:tcPr>
          <w:p w14:paraId="07B2F6AE" w14:textId="77777777" w:rsidR="00ED22A0" w:rsidRPr="00BF22ED" w:rsidRDefault="00ED22A0" w:rsidP="00802F70">
            <w:pPr>
              <w:pStyle w:val="Title"/>
              <w:keepNext/>
              <w:spacing w:before="120" w:after="120"/>
              <w:jc w:val="left"/>
              <w:rPr>
                <w:rFonts w:ascii="Arial" w:hAnsi="Arial" w:cs="Arial"/>
              </w:rPr>
            </w:pPr>
            <w:r w:rsidRPr="00BF22ED">
              <w:rPr>
                <w:rFonts w:ascii="Arial" w:hAnsi="Arial" w:cs="Arial"/>
              </w:rPr>
              <w:t>Post code</w:t>
            </w:r>
          </w:p>
        </w:tc>
        <w:tc>
          <w:tcPr>
            <w:tcW w:w="7200" w:type="dxa"/>
            <w:tcBorders>
              <w:bottom w:val="single" w:sz="4" w:space="0" w:color="auto"/>
            </w:tcBorders>
            <w:vAlign w:val="center"/>
          </w:tcPr>
          <w:p w14:paraId="77AE38D7" w14:textId="77777777" w:rsidR="00ED22A0" w:rsidRPr="00BF22ED" w:rsidRDefault="00ED22A0" w:rsidP="00663385">
            <w:pPr>
              <w:pStyle w:val="Title"/>
              <w:keepNext/>
              <w:spacing w:before="120" w:after="120"/>
              <w:jc w:val="left"/>
              <w:rPr>
                <w:rFonts w:ascii="Arial" w:hAnsi="Arial" w:cs="Arial"/>
                <w:b w:val="0"/>
              </w:rPr>
            </w:pPr>
            <w:r w:rsidRPr="00BF22ED">
              <w:rPr>
                <w:rFonts w:ascii="Arial" w:hAnsi="Arial" w:cs="Arial"/>
                <w:b w:val="0"/>
              </w:rPr>
              <w:fldChar w:fldCharType="begin">
                <w:ffData>
                  <w:name w:val=""/>
                  <w:enabled/>
                  <w:calcOnExit w:val="0"/>
                  <w:textInput/>
                </w:ffData>
              </w:fldChar>
            </w:r>
            <w:r w:rsidRPr="00BF22ED">
              <w:rPr>
                <w:rFonts w:ascii="Arial" w:hAnsi="Arial" w:cs="Arial"/>
                <w:b w:val="0"/>
              </w:rPr>
              <w:instrText xml:space="preserve"> FORMTEXT </w:instrText>
            </w:r>
            <w:r w:rsidRPr="00BF22ED">
              <w:rPr>
                <w:rFonts w:ascii="Arial" w:hAnsi="Arial" w:cs="Arial"/>
                <w:b w:val="0"/>
              </w:rPr>
            </w:r>
            <w:r w:rsidRPr="00BF22ED">
              <w:rPr>
                <w:rFonts w:ascii="Arial" w:hAnsi="Arial" w:cs="Arial"/>
                <w:b w:val="0"/>
              </w:rPr>
              <w:fldChar w:fldCharType="separate"/>
            </w:r>
            <w:r w:rsidR="00663385" w:rsidRPr="00BF22ED">
              <w:rPr>
                <w:rFonts w:ascii="Arial" w:hAnsi="Arial" w:cs="Arial"/>
                <w:b w:val="0"/>
                <w:noProof/>
              </w:rPr>
              <w:t>LN4 4AU</w:t>
            </w:r>
            <w:r w:rsidRPr="00BF22ED">
              <w:rPr>
                <w:rFonts w:ascii="Arial" w:hAnsi="Arial" w:cs="Arial"/>
                <w:b w:val="0"/>
              </w:rPr>
              <w:fldChar w:fldCharType="end"/>
            </w:r>
          </w:p>
        </w:tc>
      </w:tr>
      <w:tr w:rsidR="00ED22A0" w:rsidRPr="00BF22ED" w14:paraId="398EAA68" w14:textId="77777777" w:rsidTr="000B4664">
        <w:trPr>
          <w:trHeight w:val="510"/>
        </w:trPr>
        <w:tc>
          <w:tcPr>
            <w:tcW w:w="2880" w:type="dxa"/>
            <w:tcBorders>
              <w:bottom w:val="single" w:sz="4" w:space="0" w:color="auto"/>
            </w:tcBorders>
            <w:shd w:val="clear" w:color="auto" w:fill="CC99FF"/>
            <w:vAlign w:val="center"/>
          </w:tcPr>
          <w:p w14:paraId="0DF28FBA" w14:textId="77777777" w:rsidR="00ED22A0" w:rsidRPr="00BF22ED" w:rsidRDefault="00ED22A0" w:rsidP="00802F70">
            <w:pPr>
              <w:pStyle w:val="Title"/>
              <w:keepNext/>
              <w:spacing w:before="120" w:after="120"/>
              <w:jc w:val="left"/>
              <w:rPr>
                <w:rFonts w:ascii="Arial" w:hAnsi="Arial" w:cs="Arial"/>
              </w:rPr>
            </w:pPr>
            <w:r w:rsidRPr="00BF22ED">
              <w:rPr>
                <w:rFonts w:ascii="Arial" w:hAnsi="Arial" w:cs="Arial"/>
              </w:rPr>
              <w:t>Business telephone</w:t>
            </w:r>
          </w:p>
        </w:tc>
        <w:tc>
          <w:tcPr>
            <w:tcW w:w="7200" w:type="dxa"/>
            <w:tcBorders>
              <w:bottom w:val="single" w:sz="4" w:space="0" w:color="auto"/>
            </w:tcBorders>
            <w:vAlign w:val="center"/>
          </w:tcPr>
          <w:p w14:paraId="2D809987" w14:textId="77777777" w:rsidR="00ED22A0" w:rsidRPr="00BF22ED" w:rsidRDefault="00ED22A0" w:rsidP="00BD3F77">
            <w:pPr>
              <w:pStyle w:val="Title"/>
              <w:keepNext/>
              <w:spacing w:before="120" w:after="120"/>
              <w:jc w:val="left"/>
              <w:rPr>
                <w:rFonts w:ascii="Arial" w:hAnsi="Arial" w:cs="Arial"/>
                <w:b w:val="0"/>
              </w:rPr>
            </w:pPr>
            <w:r w:rsidRPr="00BF22ED">
              <w:rPr>
                <w:rFonts w:ascii="Arial" w:hAnsi="Arial" w:cs="Arial"/>
                <w:b w:val="0"/>
              </w:rPr>
              <w:fldChar w:fldCharType="begin">
                <w:ffData>
                  <w:name w:val=""/>
                  <w:enabled/>
                  <w:calcOnExit w:val="0"/>
                  <w:textInput/>
                </w:ffData>
              </w:fldChar>
            </w:r>
            <w:r w:rsidRPr="00BF22ED">
              <w:rPr>
                <w:rFonts w:ascii="Arial" w:hAnsi="Arial" w:cs="Arial"/>
                <w:b w:val="0"/>
              </w:rPr>
              <w:instrText xml:space="preserve"> FORMTEXT </w:instrText>
            </w:r>
            <w:r w:rsidRPr="00BF22ED">
              <w:rPr>
                <w:rFonts w:ascii="Arial" w:hAnsi="Arial" w:cs="Arial"/>
                <w:b w:val="0"/>
              </w:rPr>
            </w:r>
            <w:r w:rsidRPr="00BF22ED">
              <w:rPr>
                <w:rFonts w:ascii="Arial" w:hAnsi="Arial" w:cs="Arial"/>
                <w:b w:val="0"/>
              </w:rPr>
              <w:fldChar w:fldCharType="separate"/>
            </w:r>
            <w:r w:rsidR="00663385" w:rsidRPr="00BF22ED">
              <w:rPr>
                <w:rFonts w:ascii="Arial" w:hAnsi="Arial" w:cs="Arial"/>
                <w:b w:val="0"/>
                <w:noProof/>
              </w:rPr>
              <w:t>0</w:t>
            </w:r>
            <w:r w:rsidR="00BF22ED">
              <w:rPr>
                <w:rFonts w:ascii="Arial" w:hAnsi="Arial" w:cs="Arial"/>
                <w:b w:val="0"/>
                <w:noProof/>
              </w:rPr>
              <w:t>1526 860490</w:t>
            </w:r>
            <w:r w:rsidRPr="00BF22ED">
              <w:rPr>
                <w:rFonts w:ascii="Arial" w:hAnsi="Arial" w:cs="Arial"/>
                <w:b w:val="0"/>
              </w:rPr>
              <w:fldChar w:fldCharType="end"/>
            </w:r>
          </w:p>
        </w:tc>
      </w:tr>
      <w:tr w:rsidR="00ED22A0" w:rsidRPr="00BF22ED" w14:paraId="1F0B4E70" w14:textId="77777777" w:rsidTr="000B4664">
        <w:trPr>
          <w:trHeight w:val="510"/>
        </w:trPr>
        <w:tc>
          <w:tcPr>
            <w:tcW w:w="2880" w:type="dxa"/>
            <w:tcBorders>
              <w:bottom w:val="single" w:sz="4" w:space="0" w:color="auto"/>
            </w:tcBorders>
            <w:shd w:val="clear" w:color="auto" w:fill="CC99FF"/>
            <w:vAlign w:val="center"/>
          </w:tcPr>
          <w:p w14:paraId="312C33DF" w14:textId="77777777" w:rsidR="00ED22A0" w:rsidRPr="00BF22ED" w:rsidRDefault="00ED22A0" w:rsidP="00802F70">
            <w:pPr>
              <w:pStyle w:val="Title"/>
              <w:keepNext/>
              <w:spacing w:before="120" w:after="120"/>
              <w:jc w:val="left"/>
              <w:rPr>
                <w:rFonts w:ascii="Arial" w:hAnsi="Arial" w:cs="Arial"/>
              </w:rPr>
            </w:pPr>
            <w:r w:rsidRPr="00BF22ED">
              <w:rPr>
                <w:rFonts w:ascii="Arial" w:hAnsi="Arial" w:cs="Arial"/>
              </w:rPr>
              <w:t>Electronic mail (email)</w:t>
            </w:r>
            <w:r w:rsidRPr="00BF22ED">
              <w:rPr>
                <w:rFonts w:ascii="Arial" w:hAnsi="Arial" w:cs="Arial"/>
                <w:b w:val="0"/>
                <w:vertAlign w:val="superscript"/>
              </w:rPr>
              <w:t>3</w:t>
            </w:r>
          </w:p>
        </w:tc>
        <w:tc>
          <w:tcPr>
            <w:tcW w:w="7200" w:type="dxa"/>
            <w:tcBorders>
              <w:bottom w:val="single" w:sz="4" w:space="0" w:color="auto"/>
            </w:tcBorders>
            <w:vAlign w:val="center"/>
          </w:tcPr>
          <w:p w14:paraId="07CEAE8F" w14:textId="64EA5E2B" w:rsidR="00ED22A0" w:rsidRPr="00BF22ED" w:rsidRDefault="00BF22ED" w:rsidP="00BF22ED">
            <w:pPr>
              <w:pStyle w:val="Title"/>
              <w:keepNext/>
              <w:spacing w:before="120" w:after="120"/>
              <w:jc w:val="left"/>
              <w:rPr>
                <w:rFonts w:ascii="Arial" w:hAnsi="Arial" w:cs="Arial"/>
                <w:b w:val="0"/>
              </w:rPr>
            </w:pPr>
            <w:r w:rsidRPr="00BF22ED">
              <w:rPr>
                <w:rFonts w:ascii="Arial" w:hAnsi="Arial" w:cs="Arial"/>
                <w:b w:val="0"/>
              </w:rPr>
              <w:fldChar w:fldCharType="begin">
                <w:ffData>
                  <w:name w:val=""/>
                  <w:enabled/>
                  <w:calcOnExit w:val="0"/>
                  <w:textInput/>
                </w:ffData>
              </w:fldChar>
            </w:r>
            <w:r w:rsidRPr="00BF22ED">
              <w:rPr>
                <w:rFonts w:ascii="Arial" w:hAnsi="Arial" w:cs="Arial"/>
                <w:b w:val="0"/>
              </w:rPr>
              <w:instrText xml:space="preserve"> FORMTEXT </w:instrText>
            </w:r>
            <w:r w:rsidRPr="00BF22ED">
              <w:rPr>
                <w:rFonts w:ascii="Arial" w:hAnsi="Arial" w:cs="Arial"/>
                <w:b w:val="0"/>
              </w:rPr>
            </w:r>
            <w:r w:rsidRPr="00BF22ED">
              <w:rPr>
                <w:rFonts w:ascii="Arial" w:hAnsi="Arial" w:cs="Arial"/>
                <w:b w:val="0"/>
              </w:rPr>
              <w:fldChar w:fldCharType="separate"/>
            </w:r>
            <w:r w:rsidR="00D42966">
              <w:rPr>
                <w:rFonts w:ascii="Arial" w:hAnsi="Arial" w:cs="Arial"/>
                <w:b w:val="0"/>
              </w:rPr>
              <w:t>licb.</w:t>
            </w:r>
            <w:r>
              <w:rPr>
                <w:rFonts w:ascii="Arial" w:hAnsi="Arial" w:cs="Arial"/>
                <w:b w:val="0"/>
              </w:rPr>
              <w:t>c83030@nhs.net</w:t>
            </w:r>
            <w:r>
              <w:rPr>
                <w:rFonts w:ascii="Arial" w:hAnsi="Arial" w:cs="Arial"/>
                <w:b w:val="0"/>
                <w:noProof/>
              </w:rPr>
              <w:t xml:space="preserve"> </w:t>
            </w:r>
            <w:r w:rsidRPr="00BF22ED">
              <w:rPr>
                <w:rFonts w:ascii="Arial" w:hAnsi="Arial" w:cs="Arial"/>
                <w:b w:val="0"/>
              </w:rPr>
              <w:fldChar w:fldCharType="end"/>
            </w:r>
          </w:p>
        </w:tc>
      </w:tr>
    </w:tbl>
    <w:p w14:paraId="0FCCD1CB" w14:textId="77777777" w:rsidR="00ED22A0" w:rsidRPr="00BF22ED" w:rsidRDefault="00ED22A0" w:rsidP="00ED22A0">
      <w:pPr>
        <w:ind w:left="-180"/>
        <w:rPr>
          <w:rFonts w:cs="Arial"/>
          <w:bCs/>
          <w:sz w:val="20"/>
          <w:szCs w:val="20"/>
        </w:rPr>
      </w:pPr>
    </w:p>
    <w:p w14:paraId="3F990794" w14:textId="77777777" w:rsidR="002E2290" w:rsidRPr="00BF22ED" w:rsidRDefault="002E2290" w:rsidP="002E2290">
      <w:pPr>
        <w:pStyle w:val="Header"/>
        <w:keepNext/>
        <w:tabs>
          <w:tab w:val="clear" w:pos="4153"/>
          <w:tab w:val="clear" w:pos="8306"/>
        </w:tabs>
        <w:ind w:left="-180"/>
        <w:rPr>
          <w:rFonts w:cs="Arial"/>
        </w:rPr>
      </w:pPr>
      <w:r w:rsidRPr="00BF22ED">
        <w:rPr>
          <w:rFonts w:cs="Arial"/>
        </w:rPr>
        <w:t xml:space="preserve">By submitting this statement of purpose you are confirming your willingness for CQC to use the </w:t>
      </w:r>
      <w:r w:rsidRPr="00BF22ED">
        <w:rPr>
          <w:rFonts w:cs="Arial"/>
          <w:b/>
        </w:rPr>
        <w:t>email address</w:t>
      </w:r>
      <w:r w:rsidRPr="00BF22ED">
        <w:rPr>
          <w:rFonts w:cs="Arial"/>
        </w:rPr>
        <w:t xml:space="preserve"> supplied at Section 2 above for service of documents and for sending all other correspondence to you. Email ensures fast and efficient delivery of important information. If you do not want to receive documents by email please check or tick the box below. We will not share this email address with anyone else.</w:t>
      </w:r>
    </w:p>
    <w:p w14:paraId="6CC48065" w14:textId="77777777" w:rsidR="002E2290" w:rsidRPr="00BF22ED" w:rsidRDefault="002E2290" w:rsidP="002E2290">
      <w:pPr>
        <w:ind w:left="-180"/>
        <w:rPr>
          <w:rFonts w:cs="Arial"/>
        </w:rPr>
      </w:pPr>
    </w:p>
    <w:tbl>
      <w:tblPr>
        <w:tblW w:w="100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gridCol w:w="665"/>
        <w:gridCol w:w="236"/>
      </w:tblGrid>
      <w:tr w:rsidR="002E2290" w:rsidRPr="00BF22ED" w14:paraId="50465777" w14:textId="77777777" w:rsidTr="000B4664">
        <w:trPr>
          <w:cantSplit/>
          <w:trHeight w:val="596"/>
        </w:trPr>
        <w:tc>
          <w:tcPr>
            <w:tcW w:w="9180" w:type="dxa"/>
            <w:shd w:val="clear" w:color="auto" w:fill="CC99FF"/>
            <w:vAlign w:val="center"/>
          </w:tcPr>
          <w:p w14:paraId="497E9568" w14:textId="77777777" w:rsidR="002E2290" w:rsidRPr="00BF22ED" w:rsidRDefault="002E2290" w:rsidP="007B5B61">
            <w:pPr>
              <w:keepNext/>
              <w:rPr>
                <w:rFonts w:cs="Arial"/>
              </w:rPr>
            </w:pPr>
            <w:r w:rsidRPr="00BF22ED">
              <w:rPr>
                <w:rFonts w:cs="Arial"/>
              </w:rPr>
              <w:t xml:space="preserve">I/we do </w:t>
            </w:r>
            <w:r w:rsidRPr="00BF22ED">
              <w:rPr>
                <w:rFonts w:cs="Arial"/>
                <w:b/>
              </w:rPr>
              <w:t>NOT</w:t>
            </w:r>
            <w:r w:rsidRPr="00BF22ED">
              <w:rPr>
                <w:rFonts w:cs="Arial"/>
              </w:rPr>
              <w:t xml:space="preserve"> wish to receive notices and other documents from CQC by email</w:t>
            </w:r>
          </w:p>
        </w:tc>
        <w:tc>
          <w:tcPr>
            <w:tcW w:w="665" w:type="dxa"/>
            <w:vAlign w:val="center"/>
          </w:tcPr>
          <w:p w14:paraId="18369438" w14:textId="77777777" w:rsidR="002E2290" w:rsidRPr="00BF22ED" w:rsidRDefault="002E2290" w:rsidP="007B5B61">
            <w:pPr>
              <w:keepNext/>
              <w:jc w:val="center"/>
              <w:rPr>
                <w:rFonts w:cs="Arial"/>
              </w:rPr>
            </w:pPr>
            <w:r w:rsidRPr="00BF22ED">
              <w:rPr>
                <w:rFonts w:cs="Arial"/>
              </w:rPr>
              <w:fldChar w:fldCharType="begin">
                <w:ffData>
                  <w:name w:val="Check1"/>
                  <w:enabled/>
                  <w:calcOnExit w:val="0"/>
                  <w:checkBox>
                    <w:sizeAuto/>
                    <w:default w:val="0"/>
                    <w:checked/>
                  </w:checkBox>
                </w:ffData>
              </w:fldChar>
            </w:r>
            <w:r w:rsidRPr="00BF22ED">
              <w:rPr>
                <w:rFonts w:cs="Arial"/>
              </w:rPr>
              <w:instrText xml:space="preserve"> FORMCHECKBOX </w:instrText>
            </w:r>
            <w:r w:rsidR="00000000">
              <w:rPr>
                <w:rFonts w:cs="Arial"/>
              </w:rPr>
            </w:r>
            <w:r w:rsidR="00000000">
              <w:rPr>
                <w:rFonts w:cs="Arial"/>
              </w:rPr>
              <w:fldChar w:fldCharType="separate"/>
            </w:r>
            <w:r w:rsidRPr="00BF22ED">
              <w:rPr>
                <w:rFonts w:cs="Arial"/>
              </w:rPr>
              <w:fldChar w:fldCharType="end"/>
            </w:r>
          </w:p>
        </w:tc>
        <w:tc>
          <w:tcPr>
            <w:tcW w:w="236" w:type="dxa"/>
            <w:shd w:val="clear" w:color="auto" w:fill="CC99FF"/>
            <w:vAlign w:val="center"/>
          </w:tcPr>
          <w:p w14:paraId="00E0EF3B" w14:textId="77777777" w:rsidR="002E2290" w:rsidRPr="00BF22ED" w:rsidRDefault="002E2290" w:rsidP="007B5B61">
            <w:pPr>
              <w:keepNext/>
              <w:rPr>
                <w:rFonts w:cs="Arial"/>
              </w:rPr>
            </w:pPr>
          </w:p>
        </w:tc>
      </w:tr>
    </w:tbl>
    <w:p w14:paraId="35965071" w14:textId="77777777" w:rsidR="002E2290" w:rsidRPr="00BF22ED" w:rsidRDefault="002E2290" w:rsidP="002E2290">
      <w:pPr>
        <w:ind w:left="-180"/>
        <w:rPr>
          <w:rFonts w:cs="Arial"/>
          <w:bCs/>
          <w:sz w:val="20"/>
          <w:szCs w:val="20"/>
        </w:rPr>
      </w:pPr>
    </w:p>
    <w:p w14:paraId="6298C6AE" w14:textId="77777777" w:rsidR="002E2290" w:rsidRPr="00BF22ED" w:rsidRDefault="002E2290" w:rsidP="002E2290">
      <w:pPr>
        <w:ind w:hanging="180"/>
        <w:rPr>
          <w:rFonts w:cs="Arial"/>
          <w:bCs/>
        </w:rPr>
      </w:pPr>
      <w:r w:rsidRPr="00BF22ED">
        <w:rPr>
          <w:rFonts w:cs="Arial"/>
          <w:bCs/>
          <w:vertAlign w:val="superscript"/>
          <w:lang w:val="en-GB"/>
        </w:rPr>
        <w:t>1</w:t>
      </w:r>
      <w:r w:rsidRPr="00BF22ED">
        <w:rPr>
          <w:rFonts w:cs="Arial"/>
          <w:bCs/>
        </w:rPr>
        <w:tab/>
        <w:t>Where the provider is a partnership please fill in the partnership’s name at ‘Full name’ in Section 1 above. Where the partnership does not have a name, please fill in the names of all the partners at Section 3 below</w:t>
      </w:r>
    </w:p>
    <w:p w14:paraId="1A0AF3EE" w14:textId="77777777" w:rsidR="00ED22A0" w:rsidRPr="00BF22ED" w:rsidRDefault="00ED22A0" w:rsidP="00D826F8">
      <w:pPr>
        <w:ind w:left="-180"/>
        <w:rPr>
          <w:rFonts w:cs="Arial"/>
          <w:bCs/>
          <w:sz w:val="20"/>
          <w:szCs w:val="20"/>
        </w:rPr>
      </w:pPr>
    </w:p>
    <w:p w14:paraId="313CA876" w14:textId="77777777" w:rsidR="00ED22A0" w:rsidRPr="00BF22ED" w:rsidRDefault="00D826F8" w:rsidP="00ED22A0">
      <w:pPr>
        <w:ind w:hanging="180"/>
        <w:rPr>
          <w:rFonts w:cs="Arial"/>
          <w:bCs/>
        </w:rPr>
      </w:pPr>
      <w:r w:rsidRPr="00BF22ED">
        <w:rPr>
          <w:rFonts w:cs="Arial"/>
          <w:bCs/>
          <w:vertAlign w:val="superscript"/>
          <w:lang w:val="en-GB"/>
        </w:rPr>
        <w:t>2</w:t>
      </w:r>
      <w:r w:rsidR="00ED22A0" w:rsidRPr="00BF22ED">
        <w:rPr>
          <w:rFonts w:cs="Arial"/>
          <w:bCs/>
        </w:rPr>
        <w:tab/>
        <w:t xml:space="preserve">Where you do not agree to service of notices and other documents by email </w:t>
      </w:r>
      <w:r w:rsidR="002E2290" w:rsidRPr="00BF22ED">
        <w:rPr>
          <w:rFonts w:cs="Arial"/>
          <w:bCs/>
        </w:rPr>
        <w:t>they</w:t>
      </w:r>
      <w:r w:rsidR="00ED22A0" w:rsidRPr="00BF22ED">
        <w:rPr>
          <w:rFonts w:cs="Arial"/>
          <w:bCs/>
        </w:rPr>
        <w:t xml:space="preserve"> will be sent by post to </w:t>
      </w:r>
      <w:r w:rsidR="002E2290" w:rsidRPr="00BF22ED">
        <w:rPr>
          <w:rFonts w:cs="Arial"/>
          <w:bCs/>
        </w:rPr>
        <w:t>the</w:t>
      </w:r>
      <w:r w:rsidR="00ED22A0" w:rsidRPr="00BF22ED">
        <w:rPr>
          <w:rFonts w:cs="Arial"/>
          <w:bCs/>
        </w:rPr>
        <w:t xml:space="preserve"> </w:t>
      </w:r>
      <w:r w:rsidR="002E2290" w:rsidRPr="00BF22ED">
        <w:rPr>
          <w:rFonts w:cs="Arial"/>
          <w:bCs/>
        </w:rPr>
        <w:t>business address shown in Section 2</w:t>
      </w:r>
      <w:r w:rsidR="00ED22A0" w:rsidRPr="00BF22ED">
        <w:rPr>
          <w:rFonts w:cs="Arial"/>
          <w:bCs/>
        </w:rPr>
        <w:t xml:space="preserve">. This includes draft </w:t>
      </w:r>
      <w:r w:rsidR="002E2290" w:rsidRPr="00BF22ED">
        <w:rPr>
          <w:rFonts w:cs="Arial"/>
          <w:bCs/>
        </w:rPr>
        <w:t>and final inspection reports</w:t>
      </w:r>
      <w:r w:rsidR="00ED22A0" w:rsidRPr="00BF22ED">
        <w:rPr>
          <w:rFonts w:cs="Arial"/>
          <w:bCs/>
        </w:rPr>
        <w:t>.</w:t>
      </w:r>
      <w:r w:rsidRPr="00BF22ED">
        <w:rPr>
          <w:rFonts w:cs="Arial"/>
          <w:bCs/>
        </w:rPr>
        <w:t xml:space="preserve"> This postal </w:t>
      </w:r>
      <w:r w:rsidR="000519EB" w:rsidRPr="00BF22ED">
        <w:rPr>
          <w:rFonts w:cs="Arial"/>
          <w:bCs/>
        </w:rPr>
        <w:t>bus</w:t>
      </w:r>
      <w:r w:rsidR="002E2290" w:rsidRPr="00BF22ED">
        <w:rPr>
          <w:rFonts w:cs="Arial"/>
          <w:bCs/>
        </w:rPr>
        <w:t xml:space="preserve">iness </w:t>
      </w:r>
      <w:r w:rsidRPr="00BF22ED">
        <w:rPr>
          <w:rFonts w:cs="Arial"/>
          <w:bCs/>
        </w:rPr>
        <w:t>address will be included on the CQC website.</w:t>
      </w:r>
    </w:p>
    <w:p w14:paraId="7F1776C7" w14:textId="77777777" w:rsidR="00ED22A0" w:rsidRPr="00BF22ED" w:rsidRDefault="00ED22A0" w:rsidP="00D826F8">
      <w:pPr>
        <w:ind w:left="-180"/>
        <w:rPr>
          <w:rFonts w:cs="Arial"/>
          <w:bCs/>
          <w:sz w:val="20"/>
          <w:szCs w:val="20"/>
        </w:rPr>
      </w:pPr>
    </w:p>
    <w:p w14:paraId="4234AE2C" w14:textId="77777777" w:rsidR="00ED22A0" w:rsidRPr="00BF22ED" w:rsidRDefault="00D826F8" w:rsidP="00ED22A0">
      <w:pPr>
        <w:ind w:hanging="180"/>
        <w:rPr>
          <w:rFonts w:cs="Arial"/>
          <w:bCs/>
        </w:rPr>
      </w:pPr>
      <w:r w:rsidRPr="00BF22ED">
        <w:rPr>
          <w:rFonts w:cs="Arial"/>
          <w:bCs/>
          <w:vertAlign w:val="superscript"/>
          <w:lang w:val="en-GB"/>
        </w:rPr>
        <w:t>3</w:t>
      </w:r>
      <w:r w:rsidR="00ED22A0" w:rsidRPr="00BF22ED">
        <w:rPr>
          <w:rFonts w:cs="Arial"/>
          <w:bCs/>
        </w:rPr>
        <w:tab/>
        <w:t xml:space="preserve">Where you agree to service of notices and other documents by email </w:t>
      </w:r>
      <w:r w:rsidR="00802F70" w:rsidRPr="00BF22ED">
        <w:rPr>
          <w:rFonts w:cs="Arial"/>
          <w:bCs/>
        </w:rPr>
        <w:t>your copies</w:t>
      </w:r>
      <w:r w:rsidR="00ED22A0" w:rsidRPr="00BF22ED">
        <w:rPr>
          <w:rFonts w:cs="Arial"/>
          <w:bCs/>
        </w:rPr>
        <w:t xml:space="preserve"> will be sent to </w:t>
      </w:r>
      <w:r w:rsidR="002E2290" w:rsidRPr="00BF22ED">
        <w:rPr>
          <w:rFonts w:cs="Arial"/>
          <w:bCs/>
        </w:rPr>
        <w:t>the</w:t>
      </w:r>
      <w:r w:rsidR="00ED22A0" w:rsidRPr="00BF22ED">
        <w:rPr>
          <w:rFonts w:cs="Arial"/>
          <w:bCs/>
        </w:rPr>
        <w:t xml:space="preserve"> email </w:t>
      </w:r>
      <w:r w:rsidR="002E2290" w:rsidRPr="00BF22ED">
        <w:rPr>
          <w:rFonts w:cs="Arial"/>
          <w:bCs/>
        </w:rPr>
        <w:t>address shown in Section 2</w:t>
      </w:r>
      <w:r w:rsidR="00ED22A0" w:rsidRPr="00BF22ED">
        <w:rPr>
          <w:rFonts w:cs="Arial"/>
          <w:bCs/>
        </w:rPr>
        <w:t xml:space="preserve">. This includes draft and final inspection </w:t>
      </w:r>
      <w:r w:rsidR="002E2290" w:rsidRPr="00BF22ED">
        <w:rPr>
          <w:rFonts w:cs="Arial"/>
          <w:bCs/>
        </w:rPr>
        <w:t>reports</w:t>
      </w:r>
      <w:r w:rsidR="00ED22A0" w:rsidRPr="00BF22ED">
        <w:rPr>
          <w:rFonts w:cs="Arial"/>
          <w:bCs/>
        </w:rPr>
        <w:t>.</w:t>
      </w:r>
    </w:p>
    <w:p w14:paraId="7A0AADD0" w14:textId="77777777" w:rsidR="00ED22A0" w:rsidRPr="00BF22ED" w:rsidRDefault="00ED22A0" w:rsidP="00ED22A0">
      <w:pPr>
        <w:ind w:left="-180"/>
        <w:rPr>
          <w:rFonts w:cs="Arial"/>
          <w:bCs/>
          <w:sz w:val="20"/>
          <w:szCs w:val="20"/>
        </w:rPr>
      </w:pPr>
    </w:p>
    <w:p w14:paraId="06BB10FB" w14:textId="77777777" w:rsidR="00ED22A0" w:rsidRPr="00BF22ED" w:rsidRDefault="00ED22A0" w:rsidP="00ED22A0">
      <w:pPr>
        <w:ind w:left="-180"/>
        <w:rPr>
          <w:rFonts w:cs="Arial"/>
        </w:rPr>
      </w:pPr>
      <w:r w:rsidRPr="00BF22ED">
        <w:rPr>
          <w:rFonts w:cs="Arial"/>
          <w:i/>
        </w:rPr>
        <w:lastRenderedPageBreak/>
        <w:t xml:space="preserve">Please note: </w:t>
      </w:r>
      <w:r w:rsidRPr="00BF22ED">
        <w:rPr>
          <w:rFonts w:cs="Arial"/>
        </w:rPr>
        <w:t xml:space="preserve">CQC can deem notices sent to the email or postal address </w:t>
      </w:r>
      <w:r w:rsidR="00D826F8" w:rsidRPr="00BF22ED">
        <w:rPr>
          <w:rFonts w:cs="Arial"/>
        </w:rPr>
        <w:t xml:space="preserve">for service </w:t>
      </w:r>
      <w:r w:rsidRPr="00BF22ED">
        <w:rPr>
          <w:rFonts w:cs="Arial"/>
        </w:rPr>
        <w:t xml:space="preserve">you </w:t>
      </w:r>
      <w:r w:rsidR="00D826F8" w:rsidRPr="00BF22ED">
        <w:rPr>
          <w:rFonts w:cs="Arial"/>
        </w:rPr>
        <w:t>supply in your statement of purpose</w:t>
      </w:r>
      <w:r w:rsidRPr="00BF22ED">
        <w:rPr>
          <w:rFonts w:cs="Arial"/>
        </w:rPr>
        <w:t xml:space="preserve"> </w:t>
      </w:r>
      <w:r w:rsidR="00D826F8" w:rsidRPr="00BF22ED">
        <w:rPr>
          <w:rFonts w:cs="Arial"/>
        </w:rPr>
        <w:t>as having been served</w:t>
      </w:r>
      <w:r w:rsidRPr="00BF22ED">
        <w:rPr>
          <w:rFonts w:cs="Arial"/>
        </w:rPr>
        <w:t xml:space="preserve"> as described in Sections 93 and 94 of the Health and Social Care Act 2008. The address supplied must therefore be </w:t>
      </w:r>
      <w:r w:rsidR="00D826F8" w:rsidRPr="00BF22ED">
        <w:rPr>
          <w:rFonts w:cs="Arial"/>
        </w:rPr>
        <w:t xml:space="preserve">accurate, up to date, and </w:t>
      </w:r>
      <w:r w:rsidRPr="00BF22ED">
        <w:rPr>
          <w:rFonts w:cs="Arial"/>
        </w:rPr>
        <w:t xml:space="preserve">able to ensure prompt delivery of </w:t>
      </w:r>
      <w:r w:rsidR="00D826F8" w:rsidRPr="00BF22ED">
        <w:rPr>
          <w:rFonts w:cs="Arial"/>
        </w:rPr>
        <w:t xml:space="preserve">these </w:t>
      </w:r>
      <w:r w:rsidR="00802F70" w:rsidRPr="00BF22ED">
        <w:rPr>
          <w:rFonts w:cs="Arial"/>
        </w:rPr>
        <w:t xml:space="preserve">important </w:t>
      </w:r>
      <w:r w:rsidR="007262DE" w:rsidRPr="00BF22ED">
        <w:rPr>
          <w:rFonts w:cs="Arial"/>
        </w:rPr>
        <w:t>documents</w:t>
      </w:r>
      <w:r w:rsidRPr="00BF22ED">
        <w:rPr>
          <w:rFonts w:cs="Arial"/>
        </w:rPr>
        <w:t>.</w:t>
      </w:r>
    </w:p>
    <w:p w14:paraId="51872FF2" w14:textId="77777777" w:rsidR="00802F70" w:rsidRPr="00BF22ED" w:rsidRDefault="00802F70" w:rsidP="00ED22A0">
      <w:pPr>
        <w:ind w:left="-180"/>
        <w:rPr>
          <w:rFonts w:cs="Arial"/>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8640"/>
      </w:tblGrid>
      <w:tr w:rsidR="00D826F8" w:rsidRPr="00BF22ED" w14:paraId="273D5843" w14:textId="77777777" w:rsidTr="000B4664">
        <w:trPr>
          <w:trHeight w:val="510"/>
        </w:trPr>
        <w:tc>
          <w:tcPr>
            <w:tcW w:w="10080" w:type="dxa"/>
            <w:gridSpan w:val="2"/>
            <w:shd w:val="clear" w:color="auto" w:fill="CC99FF"/>
            <w:vAlign w:val="center"/>
          </w:tcPr>
          <w:p w14:paraId="4A472AAF" w14:textId="77777777" w:rsidR="00D826F8" w:rsidRPr="00BF22ED" w:rsidRDefault="00D826F8" w:rsidP="00977C55">
            <w:pPr>
              <w:pStyle w:val="Title"/>
              <w:spacing w:before="120" w:after="120"/>
              <w:jc w:val="left"/>
              <w:rPr>
                <w:rFonts w:ascii="Arial" w:hAnsi="Arial" w:cs="Arial"/>
                <w:b w:val="0"/>
              </w:rPr>
            </w:pPr>
            <w:r w:rsidRPr="00BF22ED">
              <w:rPr>
                <w:rFonts w:ascii="Arial" w:hAnsi="Arial" w:cs="Arial"/>
              </w:rPr>
              <w:t xml:space="preserve">3.  The full names of </w:t>
            </w:r>
            <w:r w:rsidR="00802F70" w:rsidRPr="00BF22ED">
              <w:rPr>
                <w:rFonts w:ascii="Arial" w:hAnsi="Arial" w:cs="Arial"/>
              </w:rPr>
              <w:t xml:space="preserve">all </w:t>
            </w:r>
            <w:r w:rsidRPr="00BF22ED">
              <w:rPr>
                <w:rFonts w:ascii="Arial" w:hAnsi="Arial" w:cs="Arial"/>
              </w:rPr>
              <w:t>the partners in a partnership</w:t>
            </w:r>
          </w:p>
        </w:tc>
      </w:tr>
      <w:tr w:rsidR="00D826F8" w:rsidRPr="00BF22ED" w14:paraId="24E78822" w14:textId="77777777" w:rsidTr="000B4664">
        <w:trPr>
          <w:trHeight w:val="12818"/>
        </w:trPr>
        <w:tc>
          <w:tcPr>
            <w:tcW w:w="1440" w:type="dxa"/>
            <w:shd w:val="clear" w:color="auto" w:fill="CC99FF"/>
          </w:tcPr>
          <w:p w14:paraId="776FD043" w14:textId="77777777" w:rsidR="00D826F8" w:rsidRPr="00BF22ED" w:rsidRDefault="00D826F8" w:rsidP="00D826F8">
            <w:pPr>
              <w:pStyle w:val="Title"/>
              <w:spacing w:before="120" w:after="120"/>
              <w:jc w:val="left"/>
              <w:rPr>
                <w:rFonts w:ascii="Arial" w:hAnsi="Arial" w:cs="Arial"/>
              </w:rPr>
            </w:pPr>
            <w:r w:rsidRPr="00BF22ED">
              <w:rPr>
                <w:rFonts w:ascii="Arial" w:hAnsi="Arial" w:cs="Arial"/>
              </w:rPr>
              <w:t>Names:</w:t>
            </w:r>
          </w:p>
        </w:tc>
        <w:tc>
          <w:tcPr>
            <w:tcW w:w="8640" w:type="dxa"/>
          </w:tcPr>
          <w:p w14:paraId="72E46D74" w14:textId="77777777" w:rsidR="00BF1285" w:rsidRDefault="00D826F8" w:rsidP="00BF1285">
            <w:pPr>
              <w:pStyle w:val="Title"/>
              <w:spacing w:before="120" w:after="120"/>
              <w:jc w:val="left"/>
              <w:rPr>
                <w:rFonts w:ascii="Arial" w:hAnsi="Arial" w:cs="Arial"/>
                <w:b w:val="0"/>
              </w:rPr>
            </w:pPr>
            <w:r w:rsidRPr="00BF22ED">
              <w:rPr>
                <w:rFonts w:ascii="Arial" w:hAnsi="Arial" w:cs="Arial"/>
                <w:b w:val="0"/>
              </w:rPr>
              <w:fldChar w:fldCharType="begin">
                <w:ffData>
                  <w:name w:val=""/>
                  <w:enabled/>
                  <w:calcOnExit w:val="0"/>
                  <w:textInput/>
                </w:ffData>
              </w:fldChar>
            </w:r>
            <w:r w:rsidRPr="00BF22ED">
              <w:rPr>
                <w:rFonts w:ascii="Arial" w:hAnsi="Arial" w:cs="Arial"/>
                <w:b w:val="0"/>
              </w:rPr>
              <w:instrText xml:space="preserve"> FORMTEXT </w:instrText>
            </w:r>
            <w:r w:rsidRPr="00BF22ED">
              <w:rPr>
                <w:rFonts w:ascii="Arial" w:hAnsi="Arial" w:cs="Arial"/>
                <w:b w:val="0"/>
              </w:rPr>
            </w:r>
            <w:r w:rsidRPr="00BF22ED">
              <w:rPr>
                <w:rFonts w:ascii="Arial" w:hAnsi="Arial" w:cs="Arial"/>
                <w:b w:val="0"/>
              </w:rPr>
              <w:fldChar w:fldCharType="separate"/>
            </w:r>
            <w:r w:rsidR="00663385" w:rsidRPr="00BF22ED">
              <w:rPr>
                <w:rFonts w:ascii="Arial" w:hAnsi="Arial" w:cs="Arial"/>
                <w:b w:val="0"/>
                <w:noProof/>
              </w:rPr>
              <w:t>Dr Helen Passfiel</w:t>
            </w:r>
            <w:r w:rsidR="007F1D6D">
              <w:rPr>
                <w:rFonts w:ascii="Arial" w:hAnsi="Arial" w:cs="Arial"/>
                <w:b w:val="0"/>
                <w:noProof/>
              </w:rPr>
              <w:t>d</w:t>
            </w:r>
            <w:r w:rsidR="007F1D6D">
              <w:rPr>
                <w:rFonts w:ascii="Arial" w:hAnsi="Arial" w:cs="Arial"/>
                <w:b w:val="0"/>
                <w:noProof/>
              </w:rPr>
              <w:tab/>
            </w:r>
            <w:r w:rsidR="007F1D6D" w:rsidRPr="007F1D6D">
              <w:rPr>
                <w:rFonts w:ascii="Arial" w:hAnsi="Arial" w:cs="Arial"/>
                <w:b w:val="0"/>
              </w:rPr>
              <w:t>GMC. 3543535</w:t>
            </w:r>
          </w:p>
          <w:p w14:paraId="60CC9E73" w14:textId="4B68B72F" w:rsidR="007F1D6D" w:rsidRPr="00BF22ED" w:rsidRDefault="00BF1285" w:rsidP="00BF1285">
            <w:pPr>
              <w:pStyle w:val="Title"/>
              <w:spacing w:before="120" w:after="120"/>
              <w:jc w:val="left"/>
              <w:rPr>
                <w:rFonts w:ascii="Arial" w:hAnsi="Arial" w:cs="Arial"/>
                <w:b w:val="0"/>
              </w:rPr>
            </w:pPr>
            <w:r>
              <w:rPr>
                <w:rFonts w:ascii="Arial" w:hAnsi="Arial" w:cs="Arial"/>
                <w:b w:val="0"/>
              </w:rPr>
              <w:t>Dr Shree Raja</w:t>
            </w:r>
            <w:r>
              <w:rPr>
                <w:rFonts w:ascii="Arial" w:hAnsi="Arial" w:cs="Arial"/>
                <w:b w:val="0"/>
              </w:rPr>
              <w:tab/>
            </w:r>
            <w:r>
              <w:rPr>
                <w:rFonts w:ascii="Arial" w:hAnsi="Arial" w:cs="Arial"/>
                <w:b w:val="0"/>
              </w:rPr>
              <w:tab/>
              <w:t xml:space="preserve">GMC. </w:t>
            </w:r>
            <w:r w:rsidRPr="00BF1285">
              <w:rPr>
                <w:rFonts w:ascii="Arial" w:hAnsi="Arial" w:cs="Arial"/>
                <w:b w:val="0"/>
              </w:rPr>
              <w:t>6070266</w:t>
            </w:r>
            <w:r>
              <w:rPr>
                <w:rFonts w:ascii="Arial" w:hAnsi="Arial" w:cs="Arial"/>
                <w:b w:val="0"/>
              </w:rPr>
              <w:t xml:space="preserve"> </w:t>
            </w:r>
            <w:r w:rsidR="00D826F8" w:rsidRPr="00BF22ED">
              <w:rPr>
                <w:rFonts w:ascii="Arial" w:hAnsi="Arial" w:cs="Arial"/>
                <w:b w:val="0"/>
              </w:rPr>
              <w:fldChar w:fldCharType="end"/>
            </w:r>
          </w:p>
        </w:tc>
      </w:tr>
    </w:tbl>
    <w:p w14:paraId="615E3879" w14:textId="77777777" w:rsidR="00CA7908" w:rsidRDefault="00CA7908" w:rsidP="00D826F8">
      <w:pPr>
        <w:ind w:left="-181"/>
        <w:rPr>
          <w:rFonts w:cs="Arial"/>
          <w:sz w:val="2"/>
          <w:szCs w:val="2"/>
        </w:rPr>
      </w:pPr>
    </w:p>
    <w:p w14:paraId="76A955AB" w14:textId="77777777" w:rsidR="00CA7908" w:rsidRDefault="00CA7908">
      <w:pPr>
        <w:rPr>
          <w:rFonts w:cs="Arial"/>
          <w:sz w:val="2"/>
          <w:szCs w:val="2"/>
        </w:rPr>
      </w:pPr>
      <w:r>
        <w:rPr>
          <w:rFonts w:cs="Arial"/>
          <w:sz w:val="2"/>
          <w:szCs w:val="2"/>
        </w:rPr>
        <w:br w:type="page"/>
      </w:r>
    </w:p>
    <w:tbl>
      <w:tblPr>
        <w:tblW w:w="10040" w:type="dxa"/>
        <w:tblLayout w:type="fixed"/>
        <w:tblLook w:val="04A0" w:firstRow="1" w:lastRow="0" w:firstColumn="1" w:lastColumn="0" w:noHBand="0" w:noVBand="1"/>
      </w:tblPr>
      <w:tblGrid>
        <w:gridCol w:w="2376"/>
        <w:gridCol w:w="4117"/>
        <w:gridCol w:w="1773"/>
        <w:gridCol w:w="1774"/>
      </w:tblGrid>
      <w:tr w:rsidR="008B0BEB" w:rsidRPr="00BF22ED" w14:paraId="28E93FF4" w14:textId="77777777" w:rsidTr="008B0BEB">
        <w:tc>
          <w:tcPr>
            <w:tcW w:w="2376" w:type="dxa"/>
          </w:tcPr>
          <w:p w14:paraId="5948678C" w14:textId="77777777" w:rsidR="008B0BEB" w:rsidRPr="00BF22ED" w:rsidRDefault="008B0BEB" w:rsidP="008B0BEB">
            <w:pPr>
              <w:rPr>
                <w:rFonts w:cs="Arial"/>
                <w:noProof/>
                <w:color w:val="000000" w:themeColor="text1"/>
                <w:sz w:val="20"/>
                <w:szCs w:val="16"/>
              </w:rPr>
            </w:pPr>
            <w:r w:rsidRPr="00BF22ED">
              <w:rPr>
                <w:rFonts w:cs="Arial"/>
                <w:noProof/>
                <w:color w:val="000000" w:themeColor="text1"/>
                <w:sz w:val="20"/>
                <w:szCs w:val="16"/>
                <w:lang w:val="en-GB" w:eastAsia="en-GB"/>
              </w:rPr>
              <w:lastRenderedPageBreak/>
              <w:drawing>
                <wp:inline distT="0" distB="0" distL="0" distR="0" wp14:anchorId="0067E22F" wp14:editId="2C5CDBA0">
                  <wp:extent cx="1371600" cy="122491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224915"/>
                          </a:xfrm>
                          <a:prstGeom prst="rect">
                            <a:avLst/>
                          </a:prstGeom>
                          <a:noFill/>
                          <a:ln>
                            <a:noFill/>
                          </a:ln>
                        </pic:spPr>
                      </pic:pic>
                    </a:graphicData>
                  </a:graphic>
                </wp:inline>
              </w:drawing>
            </w:r>
          </w:p>
        </w:tc>
        <w:tc>
          <w:tcPr>
            <w:tcW w:w="4117" w:type="dxa"/>
            <w:vAlign w:val="center"/>
          </w:tcPr>
          <w:p w14:paraId="49B94B63" w14:textId="77777777" w:rsidR="008B0BEB" w:rsidRPr="00BF22ED" w:rsidRDefault="008B0BEB" w:rsidP="008B0BEB">
            <w:pPr>
              <w:jc w:val="center"/>
              <w:rPr>
                <w:rFonts w:cs="Arial"/>
                <w:noProof/>
                <w:color w:val="000000" w:themeColor="text1"/>
                <w:sz w:val="36"/>
                <w:szCs w:val="16"/>
              </w:rPr>
            </w:pPr>
            <w:r w:rsidRPr="00BF22ED">
              <w:rPr>
                <w:rFonts w:cs="Arial"/>
                <w:noProof/>
                <w:color w:val="000000" w:themeColor="text1"/>
                <w:sz w:val="36"/>
                <w:szCs w:val="16"/>
              </w:rPr>
              <w:t>BILLINGHAY</w:t>
            </w:r>
          </w:p>
          <w:p w14:paraId="648DF386" w14:textId="77777777" w:rsidR="008B0BEB" w:rsidRPr="00BF22ED" w:rsidRDefault="008B0BEB" w:rsidP="008B0BEB">
            <w:pPr>
              <w:jc w:val="center"/>
              <w:rPr>
                <w:rFonts w:cs="Arial"/>
                <w:noProof/>
                <w:color w:val="000000" w:themeColor="text1"/>
                <w:sz w:val="36"/>
                <w:szCs w:val="16"/>
              </w:rPr>
            </w:pPr>
            <w:r w:rsidRPr="00BF22ED">
              <w:rPr>
                <w:rFonts w:cs="Arial"/>
                <w:noProof/>
                <w:color w:val="000000" w:themeColor="text1"/>
                <w:sz w:val="36"/>
                <w:szCs w:val="16"/>
              </w:rPr>
              <w:t>MEDICAL PRACTICE</w:t>
            </w:r>
          </w:p>
          <w:p w14:paraId="34C43E5C" w14:textId="77777777" w:rsidR="008B0BEB" w:rsidRPr="00BF22ED" w:rsidRDefault="008B0BEB" w:rsidP="008B0BEB">
            <w:pPr>
              <w:jc w:val="center"/>
              <w:rPr>
                <w:rFonts w:cs="Arial"/>
                <w:noProof/>
                <w:color w:val="000000" w:themeColor="text1"/>
                <w:szCs w:val="22"/>
              </w:rPr>
            </w:pPr>
          </w:p>
          <w:p w14:paraId="679931BA" w14:textId="77777777" w:rsidR="008B0BEB" w:rsidRPr="00BF22ED" w:rsidRDefault="008B0BEB" w:rsidP="008B0BEB">
            <w:pPr>
              <w:jc w:val="center"/>
              <w:rPr>
                <w:rFonts w:cs="Arial"/>
                <w:color w:val="000000" w:themeColor="text1"/>
              </w:rPr>
            </w:pPr>
          </w:p>
          <w:p w14:paraId="7B159265" w14:textId="77777777" w:rsidR="008B0BEB" w:rsidRPr="00BF22ED" w:rsidRDefault="00000000" w:rsidP="008B0BEB">
            <w:pPr>
              <w:jc w:val="center"/>
              <w:rPr>
                <w:rFonts w:cs="Arial"/>
                <w:noProof/>
                <w:color w:val="000000" w:themeColor="text1"/>
                <w:sz w:val="32"/>
                <w:szCs w:val="16"/>
              </w:rPr>
            </w:pPr>
            <w:hyperlink r:id="rId9" w:history="1">
              <w:r w:rsidR="008B0BEB" w:rsidRPr="00BF22ED">
                <w:rPr>
                  <w:rStyle w:val="Hyperlink"/>
                  <w:rFonts w:cs="Arial"/>
                  <w:bCs/>
                  <w:color w:val="000000" w:themeColor="text1"/>
                  <w:szCs w:val="22"/>
                  <w:u w:val="none"/>
                </w:rPr>
                <w:t>www.billinghaymedicalpractice.co.uk</w:t>
              </w:r>
            </w:hyperlink>
          </w:p>
        </w:tc>
        <w:tc>
          <w:tcPr>
            <w:tcW w:w="1773" w:type="dxa"/>
          </w:tcPr>
          <w:p w14:paraId="6CDDF344" w14:textId="77777777" w:rsidR="008B0BEB" w:rsidRPr="00B77D91" w:rsidRDefault="008B0BEB" w:rsidP="008B0BEB">
            <w:pPr>
              <w:pStyle w:val="Heading1"/>
              <w:spacing w:before="0" w:after="0"/>
              <w:rPr>
                <w:rFonts w:cs="Arial"/>
                <w:b w:val="0"/>
                <w:i w:val="0"/>
                <w:color w:val="000000" w:themeColor="text1"/>
                <w:sz w:val="20"/>
              </w:rPr>
            </w:pPr>
            <w:r w:rsidRPr="00BF22ED">
              <w:rPr>
                <w:rFonts w:cs="Arial"/>
                <w:b w:val="0"/>
                <w:i w:val="0"/>
                <w:color w:val="000000" w:themeColor="text1"/>
                <w:sz w:val="20"/>
              </w:rPr>
              <w:t>Dr H Passfield</w:t>
            </w:r>
          </w:p>
          <w:p w14:paraId="52DDC3D6" w14:textId="19CA6DF1" w:rsidR="008B0BEB" w:rsidRPr="00BF22ED" w:rsidRDefault="008B0BEB" w:rsidP="008B0BEB">
            <w:pPr>
              <w:rPr>
                <w:rFonts w:cs="Arial"/>
                <w:color w:val="000000" w:themeColor="text1"/>
                <w:sz w:val="20"/>
              </w:rPr>
            </w:pPr>
            <w:r w:rsidRPr="00B77D91">
              <w:rPr>
                <w:rFonts w:cs="Arial"/>
                <w:color w:val="000000" w:themeColor="text1"/>
                <w:sz w:val="20"/>
                <w:lang w:val="en-GB"/>
              </w:rPr>
              <w:t>GMC. 3543535</w:t>
            </w:r>
          </w:p>
        </w:tc>
        <w:tc>
          <w:tcPr>
            <w:tcW w:w="1774" w:type="dxa"/>
          </w:tcPr>
          <w:p w14:paraId="43DBB650" w14:textId="77777777" w:rsidR="008B0BEB" w:rsidRPr="00B77D91" w:rsidRDefault="008B0BEB" w:rsidP="008B0BEB">
            <w:pPr>
              <w:rPr>
                <w:rFonts w:cs="Arial"/>
                <w:color w:val="000000" w:themeColor="text1"/>
                <w:sz w:val="20"/>
                <w:lang w:val="en-GB"/>
              </w:rPr>
            </w:pPr>
            <w:r w:rsidRPr="00B77D91">
              <w:rPr>
                <w:rFonts w:cs="Arial"/>
                <w:color w:val="000000" w:themeColor="text1"/>
                <w:sz w:val="20"/>
                <w:lang w:val="en-GB"/>
              </w:rPr>
              <w:t>Dr S Raja</w:t>
            </w:r>
          </w:p>
          <w:p w14:paraId="5EEDFBF1" w14:textId="77777777" w:rsidR="008B0BEB" w:rsidRPr="00B77D91" w:rsidRDefault="008B0BEB" w:rsidP="008B0BEB">
            <w:pPr>
              <w:rPr>
                <w:rFonts w:cs="Arial"/>
                <w:color w:val="000000" w:themeColor="text1"/>
                <w:sz w:val="20"/>
                <w:lang w:val="en-GB"/>
              </w:rPr>
            </w:pPr>
            <w:r w:rsidRPr="00B77D91">
              <w:rPr>
                <w:rFonts w:cs="Arial"/>
                <w:color w:val="000000" w:themeColor="text1"/>
                <w:sz w:val="20"/>
                <w:lang w:val="en-GB"/>
              </w:rPr>
              <w:t>GMC. 6070266</w:t>
            </w:r>
          </w:p>
          <w:p w14:paraId="69DEF1A5" w14:textId="05E8824F" w:rsidR="008B0BEB" w:rsidRPr="00BF22ED" w:rsidRDefault="008B0BEB" w:rsidP="008B0BEB">
            <w:pPr>
              <w:rPr>
                <w:rFonts w:cs="Arial"/>
                <w:color w:val="000000" w:themeColor="text1"/>
              </w:rPr>
            </w:pPr>
          </w:p>
        </w:tc>
      </w:tr>
    </w:tbl>
    <w:p w14:paraId="17473488" w14:textId="77777777" w:rsidR="002E0209" w:rsidRPr="00BF22ED" w:rsidRDefault="002E0209" w:rsidP="002E0209">
      <w:pPr>
        <w:spacing w:before="120" w:after="120"/>
        <w:rPr>
          <w:rFonts w:cs="Arial"/>
          <w:b/>
          <w:sz w:val="48"/>
          <w:lang w:val="en-GB"/>
        </w:rPr>
      </w:pPr>
    </w:p>
    <w:p w14:paraId="21B7046C" w14:textId="77777777" w:rsidR="002E0209" w:rsidRDefault="002E0209" w:rsidP="002E0209">
      <w:pPr>
        <w:pStyle w:val="Heading4"/>
        <w:rPr>
          <w:rFonts w:cs="Arial"/>
        </w:rPr>
      </w:pPr>
    </w:p>
    <w:p w14:paraId="053173DC" w14:textId="77777777" w:rsidR="002E0209" w:rsidRPr="002E0209" w:rsidRDefault="002E0209" w:rsidP="002E0209">
      <w:pPr>
        <w:rPr>
          <w:lang w:val="en-GB"/>
        </w:rPr>
      </w:pPr>
    </w:p>
    <w:p w14:paraId="5536837B" w14:textId="77777777" w:rsidR="002E0209" w:rsidRPr="00BF22ED" w:rsidRDefault="002E0209" w:rsidP="002E0209">
      <w:pPr>
        <w:pStyle w:val="Heading4"/>
        <w:rPr>
          <w:rFonts w:cs="Arial"/>
        </w:rPr>
      </w:pPr>
      <w:r w:rsidRPr="00BF22ED">
        <w:rPr>
          <w:rFonts w:cs="Arial"/>
        </w:rPr>
        <w:t>Statement of purpose</w:t>
      </w:r>
    </w:p>
    <w:p w14:paraId="275EE73E" w14:textId="77777777" w:rsidR="002E0209" w:rsidRPr="00BF22ED" w:rsidRDefault="002E0209" w:rsidP="002E0209">
      <w:pPr>
        <w:pStyle w:val="Heading3"/>
        <w:jc w:val="left"/>
        <w:rPr>
          <w:rFonts w:cs="Arial"/>
        </w:rPr>
      </w:pPr>
      <w:r w:rsidRPr="00BF22ED">
        <w:rPr>
          <w:rFonts w:cs="Arial"/>
        </w:rPr>
        <w:t>Health and Social Care Act 2008</w:t>
      </w:r>
    </w:p>
    <w:p w14:paraId="7ED9FC07" w14:textId="77777777" w:rsidR="002E0209" w:rsidRPr="00BF22ED" w:rsidRDefault="002E0209" w:rsidP="002E0209">
      <w:pPr>
        <w:pStyle w:val="Heading3"/>
        <w:jc w:val="left"/>
        <w:rPr>
          <w:rFonts w:cs="Arial"/>
        </w:rPr>
      </w:pPr>
    </w:p>
    <w:p w14:paraId="0BA695D4" w14:textId="77777777" w:rsidR="002E0209" w:rsidRPr="00BF22ED" w:rsidRDefault="002E0209" w:rsidP="002E0209">
      <w:pPr>
        <w:pStyle w:val="Heading3"/>
        <w:jc w:val="left"/>
        <w:rPr>
          <w:rFonts w:cs="Arial"/>
        </w:rPr>
      </w:pPr>
    </w:p>
    <w:p w14:paraId="10CE8E1B" w14:textId="77777777" w:rsidR="00CA7908" w:rsidRDefault="00CA7908" w:rsidP="00CA7908">
      <w:pPr>
        <w:pStyle w:val="Heading3"/>
        <w:jc w:val="left"/>
        <w:rPr>
          <w:sz w:val="48"/>
        </w:rPr>
      </w:pPr>
      <w:r>
        <w:rPr>
          <w:sz w:val="48"/>
        </w:rPr>
        <w:t>Part 2</w:t>
      </w:r>
    </w:p>
    <w:p w14:paraId="5F2E5C1A" w14:textId="77777777" w:rsidR="00CA7908" w:rsidRDefault="00CA7908" w:rsidP="00CA7908">
      <w:pPr>
        <w:pStyle w:val="Heading3"/>
        <w:jc w:val="left"/>
        <w:rPr>
          <w:sz w:val="48"/>
        </w:rPr>
      </w:pPr>
    </w:p>
    <w:p w14:paraId="1090376D" w14:textId="77777777" w:rsidR="00CA7908" w:rsidRDefault="00CA7908" w:rsidP="00CA7908">
      <w:pPr>
        <w:pStyle w:val="Heading3"/>
        <w:jc w:val="left"/>
        <w:rPr>
          <w:sz w:val="48"/>
        </w:rPr>
      </w:pPr>
      <w:r>
        <w:rPr>
          <w:sz w:val="48"/>
        </w:rPr>
        <w:t>Aims and objectives</w:t>
      </w:r>
    </w:p>
    <w:p w14:paraId="07AB0C3F" w14:textId="77777777" w:rsidR="00CA7908" w:rsidRDefault="00CA7908" w:rsidP="00CA7908">
      <w:pPr>
        <w:ind w:left="-181"/>
        <w:rPr>
          <w:b/>
          <w:i/>
          <w:lang w:val="en-GB"/>
        </w:rPr>
      </w:pPr>
      <w:r>
        <w:rPr>
          <w:b/>
          <w:sz w:val="28"/>
          <w:lang w:val="en-GB"/>
        </w:rPr>
        <w:br w:type="page"/>
      </w:r>
      <w:r w:rsidRPr="0012190B">
        <w:rPr>
          <w:lang w:val="en-GB"/>
        </w:rPr>
        <w:lastRenderedPageBreak/>
        <w:t xml:space="preserve">Please read the guidance document </w:t>
      </w:r>
      <w:r w:rsidRPr="0012190B">
        <w:rPr>
          <w:i/>
          <w:lang w:val="en-GB"/>
        </w:rPr>
        <w:t>Statement of purpose: Guidance for providers</w:t>
      </w:r>
      <w:r w:rsidRPr="0012190B">
        <w:rPr>
          <w:lang w:val="en-GB"/>
        </w:rPr>
        <w:t>.</w:t>
      </w:r>
    </w:p>
    <w:p w14:paraId="4801707A" w14:textId="77777777" w:rsidR="00CA7908" w:rsidRDefault="00CA7908" w:rsidP="00CA7908"/>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CA7908" w14:paraId="57F1FA81" w14:textId="77777777" w:rsidTr="000B4664">
        <w:trPr>
          <w:trHeight w:val="322"/>
        </w:trPr>
        <w:tc>
          <w:tcPr>
            <w:tcW w:w="9360" w:type="dxa"/>
            <w:shd w:val="clear" w:color="auto" w:fill="CC99FF"/>
          </w:tcPr>
          <w:p w14:paraId="7A44DCDF" w14:textId="77777777" w:rsidR="00CA7908" w:rsidRDefault="00CA7908" w:rsidP="00A05BC4">
            <w:pPr>
              <w:pStyle w:val="BodyText"/>
              <w:spacing w:before="120"/>
            </w:pPr>
            <w:r>
              <w:t>Aims and objectives</w:t>
            </w:r>
          </w:p>
          <w:p w14:paraId="3EDA4E13" w14:textId="77777777" w:rsidR="00CA7908" w:rsidRPr="00486999" w:rsidRDefault="00CA7908" w:rsidP="00A05BC4">
            <w:pPr>
              <w:pStyle w:val="BodyText"/>
              <w:spacing w:after="120"/>
              <w:rPr>
                <w:b w:val="0"/>
                <w:i/>
              </w:rPr>
            </w:pPr>
            <w:r>
              <w:rPr>
                <w:b w:val="0"/>
                <w:i/>
              </w:rPr>
              <w:t>What are your aims and objectives in providing the regulated activities and locations shown in part 3 of this statement of purpose</w:t>
            </w:r>
          </w:p>
        </w:tc>
      </w:tr>
      <w:tr w:rsidR="00CA7908" w14:paraId="05676C1C" w14:textId="77777777" w:rsidTr="00A05BC4">
        <w:trPr>
          <w:trHeight w:val="12726"/>
        </w:trPr>
        <w:tc>
          <w:tcPr>
            <w:tcW w:w="9360" w:type="dxa"/>
          </w:tcPr>
          <w:p w14:paraId="79240B44" w14:textId="77777777" w:rsidR="00A51427" w:rsidRPr="00BA776C" w:rsidRDefault="00CA7908" w:rsidP="00A51427">
            <w:pPr>
              <w:spacing w:after="120"/>
              <w:rPr>
                <w:rFonts w:cs="Arial"/>
                <w:b/>
                <w:sz w:val="28"/>
              </w:rPr>
            </w:pPr>
            <w:r>
              <w:fldChar w:fldCharType="begin">
                <w:ffData>
                  <w:name w:val=""/>
                  <w:enabled/>
                  <w:calcOnExit w:val="0"/>
                  <w:textInput/>
                </w:ffData>
              </w:fldChar>
            </w:r>
            <w:r>
              <w:instrText xml:space="preserve"> FORMTEXT </w:instrText>
            </w:r>
            <w:r>
              <w:fldChar w:fldCharType="separate"/>
            </w:r>
            <w:r w:rsidR="00A51427" w:rsidRPr="00BA776C">
              <w:rPr>
                <w:rFonts w:cs="Arial"/>
                <w:b/>
                <w:sz w:val="28"/>
              </w:rPr>
              <w:t>Billinghay Medical Practice</w:t>
            </w:r>
          </w:p>
          <w:p w14:paraId="76D118D3" w14:textId="77777777" w:rsidR="00A51427" w:rsidRPr="00BA776C" w:rsidRDefault="00A51427" w:rsidP="00A51427">
            <w:pPr>
              <w:spacing w:after="120"/>
              <w:rPr>
                <w:rFonts w:cs="Arial"/>
                <w:b/>
              </w:rPr>
            </w:pPr>
            <w:r w:rsidRPr="00BA776C">
              <w:rPr>
                <w:rFonts w:cs="Arial"/>
                <w:b/>
              </w:rPr>
              <w:t>Aims and objectives</w:t>
            </w:r>
          </w:p>
          <w:p w14:paraId="4EB250DC" w14:textId="77777777" w:rsidR="004B6B68" w:rsidRDefault="004B6B68" w:rsidP="00A51427">
            <w:pPr>
              <w:spacing w:after="120"/>
              <w:rPr>
                <w:rFonts w:cs="Arial"/>
              </w:rPr>
            </w:pPr>
            <w:r w:rsidRPr="004B6B68">
              <w:rPr>
                <w:rFonts w:cs="Arial"/>
              </w:rPr>
              <w:t>This practice is a member of the Sleaford Primary Care Network and supports the delivery of Extended Access / Extended Hours provision.  We work collaboratively to deliver these services with other member practices from Billinghay Medical Practice, Caythorpe and Ancaster Medical Practice, Millview Medical Centre, New Springwells Practice, Ruskington Medical Practice and Sleaford Medical Group</w:t>
            </w:r>
          </w:p>
          <w:p w14:paraId="29D4EBA7" w14:textId="77777777" w:rsidR="00A51427" w:rsidRPr="00BA776C" w:rsidRDefault="00A51427" w:rsidP="00A51427">
            <w:pPr>
              <w:spacing w:after="120"/>
              <w:rPr>
                <w:rFonts w:cs="Arial"/>
              </w:rPr>
            </w:pPr>
            <w:r w:rsidRPr="00BA776C">
              <w:rPr>
                <w:rFonts w:cs="Arial"/>
              </w:rPr>
              <w:t>The aim of our practice is to develop and provide a full range of high quality, comprehensive, patient centered, primary health care service</w:t>
            </w:r>
            <w:r>
              <w:rPr>
                <w:rFonts w:cs="Arial"/>
              </w:rPr>
              <w:t>s to our registered population.</w:t>
            </w:r>
          </w:p>
          <w:p w14:paraId="68613670" w14:textId="77777777" w:rsidR="00A51427" w:rsidRPr="00BA776C" w:rsidRDefault="00A51427" w:rsidP="00A51427">
            <w:pPr>
              <w:spacing w:after="120"/>
              <w:rPr>
                <w:rFonts w:cs="Arial"/>
              </w:rPr>
            </w:pPr>
            <w:r w:rsidRPr="00BA776C">
              <w:rPr>
                <w:rFonts w:cs="Arial"/>
              </w:rPr>
              <w:t>In order to achieve this we lay particular emphasis on the following objectives:</w:t>
            </w:r>
          </w:p>
          <w:p w14:paraId="74725F8B" w14:textId="77777777" w:rsidR="00A51427" w:rsidRPr="00BA776C" w:rsidRDefault="00A51427" w:rsidP="00A51427">
            <w:pPr>
              <w:pStyle w:val="ListParagraph"/>
              <w:numPr>
                <w:ilvl w:val="0"/>
                <w:numId w:val="1"/>
              </w:numPr>
              <w:spacing w:after="120"/>
              <w:ind w:left="567" w:firstLine="0"/>
              <w:rPr>
                <w:rFonts w:cs="Arial"/>
              </w:rPr>
            </w:pPr>
            <w:r w:rsidRPr="00BA776C">
              <w:rPr>
                <w:rFonts w:cs="Arial"/>
              </w:rPr>
              <w:t>To promote equality of access to health care for all our registered population.</w:t>
            </w:r>
          </w:p>
          <w:p w14:paraId="62C8572C" w14:textId="77777777" w:rsidR="00A51427" w:rsidRPr="00BA776C" w:rsidRDefault="00A51427" w:rsidP="00A51427">
            <w:pPr>
              <w:pStyle w:val="ListParagraph"/>
              <w:numPr>
                <w:ilvl w:val="0"/>
                <w:numId w:val="1"/>
              </w:numPr>
              <w:spacing w:after="120"/>
              <w:ind w:left="567" w:firstLine="0"/>
              <w:rPr>
                <w:rFonts w:cs="Arial"/>
              </w:rPr>
            </w:pPr>
            <w:r w:rsidRPr="00BA776C">
              <w:rPr>
                <w:rFonts w:cs="Arial"/>
              </w:rPr>
              <w:t>To seek to offer our local community the resources to choose healthier lifestyles.</w:t>
            </w:r>
          </w:p>
          <w:p w14:paraId="3AC5209B" w14:textId="77777777" w:rsidR="00A51427" w:rsidRPr="00BA776C" w:rsidRDefault="00A51427" w:rsidP="00A51427">
            <w:pPr>
              <w:pStyle w:val="ListParagraph"/>
              <w:numPr>
                <w:ilvl w:val="0"/>
                <w:numId w:val="1"/>
              </w:numPr>
              <w:spacing w:after="120"/>
              <w:ind w:left="567" w:firstLine="0"/>
              <w:rPr>
                <w:rFonts w:cs="Arial"/>
              </w:rPr>
            </w:pPr>
            <w:r w:rsidRPr="00BA776C">
              <w:rPr>
                <w:rFonts w:cs="Arial"/>
              </w:rPr>
              <w:t>To provide value the diversity of our patients and staff.</w:t>
            </w:r>
          </w:p>
          <w:p w14:paraId="3780AA2F" w14:textId="77777777" w:rsidR="00A51427" w:rsidRPr="00BA776C" w:rsidRDefault="00A51427" w:rsidP="00A51427">
            <w:pPr>
              <w:pStyle w:val="ListParagraph"/>
              <w:numPr>
                <w:ilvl w:val="0"/>
                <w:numId w:val="1"/>
              </w:numPr>
              <w:spacing w:after="120"/>
              <w:ind w:left="567" w:firstLine="0"/>
              <w:rPr>
                <w:rFonts w:cs="Arial"/>
              </w:rPr>
            </w:pPr>
            <w:r w:rsidRPr="00BA776C">
              <w:rPr>
                <w:rFonts w:cs="Arial"/>
              </w:rPr>
              <w:t>To offer a friendly, polite and supportive environment, promoting personal and professional development through mutual value and respect.</w:t>
            </w:r>
          </w:p>
          <w:p w14:paraId="5E0D98AD" w14:textId="77777777" w:rsidR="00A51427" w:rsidRPr="00BA776C" w:rsidRDefault="00A51427" w:rsidP="00A51427">
            <w:pPr>
              <w:pStyle w:val="ListParagraph"/>
              <w:numPr>
                <w:ilvl w:val="0"/>
                <w:numId w:val="1"/>
              </w:numPr>
              <w:spacing w:after="120"/>
              <w:ind w:left="567" w:firstLine="0"/>
              <w:rPr>
                <w:rFonts w:cs="Arial"/>
              </w:rPr>
            </w:pPr>
            <w:r w:rsidRPr="00BA776C">
              <w:rPr>
                <w:rFonts w:cs="Arial"/>
              </w:rPr>
              <w:t>To promote the uptake of preventive procedures which have been shown to be of value.</w:t>
            </w:r>
          </w:p>
          <w:p w14:paraId="4AA70940" w14:textId="77777777" w:rsidR="00A51427" w:rsidRPr="00BA776C" w:rsidRDefault="00A51427" w:rsidP="00A51427">
            <w:pPr>
              <w:pStyle w:val="ListParagraph"/>
              <w:numPr>
                <w:ilvl w:val="0"/>
                <w:numId w:val="1"/>
              </w:numPr>
              <w:spacing w:after="120"/>
              <w:ind w:left="567" w:firstLine="0"/>
              <w:rPr>
                <w:rFonts w:cs="Arial"/>
              </w:rPr>
            </w:pPr>
            <w:r w:rsidRPr="00BA776C">
              <w:rPr>
                <w:rFonts w:cs="Arial"/>
              </w:rPr>
              <w:t>To develop the potential for patient care in all members of the primary health care team.</w:t>
            </w:r>
          </w:p>
          <w:p w14:paraId="051AC561" w14:textId="77777777" w:rsidR="00A51427" w:rsidRDefault="00A51427" w:rsidP="00A51427">
            <w:pPr>
              <w:pStyle w:val="ListParagraph"/>
              <w:numPr>
                <w:ilvl w:val="0"/>
                <w:numId w:val="1"/>
              </w:numPr>
              <w:spacing w:after="120"/>
              <w:ind w:left="567" w:firstLine="0"/>
              <w:rPr>
                <w:rFonts w:cs="Arial"/>
              </w:rPr>
            </w:pPr>
            <w:r w:rsidRPr="00BA776C">
              <w:rPr>
                <w:rFonts w:cs="Arial"/>
              </w:rPr>
              <w:t xml:space="preserve">To foster an innovative approach to the development of primary </w:t>
            </w:r>
            <w:r w:rsidR="00862C72">
              <w:rPr>
                <w:rFonts w:cs="Arial"/>
              </w:rPr>
              <w:t>care through audit and reviews.</w:t>
            </w:r>
          </w:p>
          <w:p w14:paraId="6F12C7A4" w14:textId="77777777" w:rsidR="00A51427" w:rsidRPr="00BA776C" w:rsidRDefault="00A51427" w:rsidP="00A51427">
            <w:pPr>
              <w:pStyle w:val="ListParagraph"/>
              <w:numPr>
                <w:ilvl w:val="0"/>
                <w:numId w:val="1"/>
              </w:numPr>
              <w:spacing w:after="120"/>
              <w:ind w:left="567" w:firstLine="0"/>
              <w:rPr>
                <w:rFonts w:cs="Arial"/>
              </w:rPr>
            </w:pPr>
            <w:r w:rsidRPr="00BA776C">
              <w:rPr>
                <w:rFonts w:cs="Arial"/>
              </w:rPr>
              <w:t>Continue to be passionate about upholding the core values of the NHS for generations to come.</w:t>
            </w:r>
          </w:p>
          <w:p w14:paraId="3E81E1A1" w14:textId="77777777" w:rsidR="00A51427" w:rsidRPr="00BA776C" w:rsidRDefault="00A51427" w:rsidP="00A51427">
            <w:pPr>
              <w:spacing w:after="120"/>
              <w:rPr>
                <w:rFonts w:cs="Arial"/>
              </w:rPr>
            </w:pPr>
            <w:r w:rsidRPr="00BA776C">
              <w:rPr>
                <w:rFonts w:cs="Arial"/>
              </w:rPr>
              <w:t>We will abide by the NHS Constitution guiding principles:</w:t>
            </w:r>
          </w:p>
          <w:p w14:paraId="17B9AB7E" w14:textId="77777777" w:rsidR="00A51427" w:rsidRPr="00BA776C" w:rsidRDefault="00A51427" w:rsidP="00A51427">
            <w:pPr>
              <w:pStyle w:val="ListParagraph"/>
              <w:numPr>
                <w:ilvl w:val="0"/>
                <w:numId w:val="1"/>
              </w:numPr>
              <w:spacing w:after="120"/>
              <w:ind w:left="567" w:firstLine="0"/>
              <w:rPr>
                <w:rFonts w:cs="Arial"/>
              </w:rPr>
            </w:pPr>
            <w:r w:rsidRPr="00BA776C">
              <w:rPr>
                <w:rFonts w:cs="Arial"/>
              </w:rPr>
              <w:t>The NHS provides a comprehensive service, available to all irrespective of age, gender, disability, race, sexual orientation, religion or belief, respecting their human rights.</w:t>
            </w:r>
          </w:p>
          <w:p w14:paraId="48F4B79F" w14:textId="77777777" w:rsidR="00A51427" w:rsidRPr="00BA776C" w:rsidRDefault="00A51427" w:rsidP="00A51427">
            <w:pPr>
              <w:pStyle w:val="ListParagraph"/>
              <w:numPr>
                <w:ilvl w:val="0"/>
                <w:numId w:val="1"/>
              </w:numPr>
              <w:spacing w:after="120"/>
              <w:ind w:left="567" w:firstLine="0"/>
              <w:rPr>
                <w:rFonts w:cs="Arial"/>
              </w:rPr>
            </w:pPr>
            <w:r w:rsidRPr="00BA776C">
              <w:rPr>
                <w:rFonts w:cs="Arial"/>
              </w:rPr>
              <w:t>Access to NHS services is based on clinical need, not an individual’s ability to pay (except in exceptional circumstances sanctioned by Parliament).</w:t>
            </w:r>
          </w:p>
          <w:p w14:paraId="6F35271A" w14:textId="77777777" w:rsidR="00A51427" w:rsidRPr="00BA776C" w:rsidRDefault="00A51427" w:rsidP="00A51427">
            <w:pPr>
              <w:pStyle w:val="ListParagraph"/>
              <w:numPr>
                <w:ilvl w:val="0"/>
                <w:numId w:val="1"/>
              </w:numPr>
              <w:spacing w:after="120"/>
              <w:ind w:left="567" w:firstLine="0"/>
              <w:rPr>
                <w:rFonts w:cs="Arial"/>
              </w:rPr>
            </w:pPr>
            <w:r w:rsidRPr="00BA776C">
              <w:rPr>
                <w:rFonts w:cs="Arial"/>
              </w:rPr>
              <w:t>The NHS aspires to the highest standards of excellence and professionalism to provide high quality care that is safe, effective and focused on the patient experience.</w:t>
            </w:r>
          </w:p>
          <w:p w14:paraId="6529F034" w14:textId="77777777" w:rsidR="00A51427" w:rsidRPr="00BA776C" w:rsidRDefault="00A51427" w:rsidP="00A51427">
            <w:pPr>
              <w:pStyle w:val="ListParagraph"/>
              <w:numPr>
                <w:ilvl w:val="0"/>
                <w:numId w:val="1"/>
              </w:numPr>
              <w:spacing w:after="120"/>
              <w:ind w:left="567" w:firstLine="0"/>
              <w:rPr>
                <w:rFonts w:cs="Arial"/>
              </w:rPr>
            </w:pPr>
            <w:r w:rsidRPr="00BA776C">
              <w:rPr>
                <w:rFonts w:cs="Arial"/>
              </w:rPr>
              <w:t>NHS services must reflect the needs and preferences of patients, their families and their carers.</w:t>
            </w:r>
          </w:p>
          <w:p w14:paraId="14F0DA21" w14:textId="77777777" w:rsidR="00A51427" w:rsidRPr="00BA776C" w:rsidRDefault="00A51427" w:rsidP="00A51427">
            <w:pPr>
              <w:pStyle w:val="ListParagraph"/>
              <w:numPr>
                <w:ilvl w:val="0"/>
                <w:numId w:val="1"/>
              </w:numPr>
              <w:spacing w:after="120"/>
              <w:ind w:left="567" w:firstLine="0"/>
              <w:rPr>
                <w:rFonts w:cs="Arial"/>
              </w:rPr>
            </w:pPr>
            <w:r w:rsidRPr="00BA776C">
              <w:rPr>
                <w:rFonts w:cs="Arial"/>
              </w:rPr>
              <w:t>The NHS works across organisational boundaries and in partnership with other organisations in the interest of patients, local communities and the wider population. The NHS is an integrated system of organisations and services bound together by the principles and values reflected in the Constitution.</w:t>
            </w:r>
          </w:p>
          <w:p w14:paraId="76ECD24A" w14:textId="77777777" w:rsidR="00A51427" w:rsidRPr="00BA776C" w:rsidRDefault="00A51427" w:rsidP="00A51427">
            <w:pPr>
              <w:spacing w:after="120"/>
              <w:rPr>
                <w:rFonts w:cs="Arial"/>
              </w:rPr>
            </w:pPr>
            <w:r w:rsidRPr="00BA776C">
              <w:rPr>
                <w:rFonts w:cs="Arial"/>
              </w:rPr>
              <w:t xml:space="preserve">The NHS grants patients’ rights which are intended to be legally enforceable and also makes other non-binding pledges. These are in the areas of access; quality of care and environment; access to treatments, medicines and screening programmes; </w:t>
            </w:r>
            <w:r w:rsidRPr="00BA776C">
              <w:rPr>
                <w:rFonts w:cs="Arial"/>
              </w:rPr>
              <w:lastRenderedPageBreak/>
              <w:t>Respect, consent and confidentiality; informed choice; patient involvement in healthcare and public involvement in the NHS; and complaints and redress.</w:t>
            </w:r>
          </w:p>
          <w:p w14:paraId="764C6AD3" w14:textId="77777777" w:rsidR="00A51427" w:rsidRPr="00BA776C" w:rsidRDefault="00A51427" w:rsidP="00A51427">
            <w:pPr>
              <w:spacing w:after="120"/>
              <w:rPr>
                <w:rFonts w:cs="Arial"/>
                <w:b/>
              </w:rPr>
            </w:pPr>
            <w:r w:rsidRPr="00BA776C">
              <w:rPr>
                <w:rFonts w:cs="Arial"/>
                <w:b/>
              </w:rPr>
              <w:t>Access to Health Care</w:t>
            </w:r>
          </w:p>
          <w:p w14:paraId="6CAB09ED" w14:textId="77777777" w:rsidR="00A51427" w:rsidRPr="00BA776C" w:rsidRDefault="00A51427" w:rsidP="00A51427">
            <w:pPr>
              <w:spacing w:after="120"/>
              <w:rPr>
                <w:rFonts w:cs="Arial"/>
              </w:rPr>
            </w:pPr>
            <w:r w:rsidRPr="00BA776C">
              <w:rPr>
                <w:rFonts w:cs="Arial"/>
              </w:rPr>
              <w:t>The constitution defines RIGHTS regarding access to health care which will be:</w:t>
            </w:r>
          </w:p>
          <w:p w14:paraId="78A8AAE0" w14:textId="77777777" w:rsidR="00A51427" w:rsidRPr="00BA776C" w:rsidRDefault="00A51427" w:rsidP="00A51427">
            <w:pPr>
              <w:pStyle w:val="ListParagraph"/>
              <w:numPr>
                <w:ilvl w:val="0"/>
                <w:numId w:val="1"/>
              </w:numPr>
              <w:spacing w:after="120"/>
              <w:ind w:left="567" w:firstLine="0"/>
              <w:rPr>
                <w:rFonts w:cs="Arial"/>
              </w:rPr>
            </w:pPr>
            <w:r w:rsidRPr="00BA776C">
              <w:rPr>
                <w:rFonts w:cs="Arial"/>
              </w:rPr>
              <w:t>free of charge</w:t>
            </w:r>
          </w:p>
          <w:p w14:paraId="79B05539" w14:textId="77777777" w:rsidR="00A51427" w:rsidRPr="00BA776C" w:rsidRDefault="00A51427" w:rsidP="00A51427">
            <w:pPr>
              <w:pStyle w:val="ListParagraph"/>
              <w:numPr>
                <w:ilvl w:val="0"/>
                <w:numId w:val="1"/>
              </w:numPr>
              <w:spacing w:after="120"/>
              <w:ind w:left="567" w:firstLine="0"/>
              <w:rPr>
                <w:rFonts w:cs="Arial"/>
              </w:rPr>
            </w:pPr>
            <w:r w:rsidRPr="00BA776C">
              <w:rPr>
                <w:rFonts w:cs="Arial"/>
              </w:rPr>
              <w:t>non-discriminatory</w:t>
            </w:r>
          </w:p>
          <w:p w14:paraId="7CC263AA" w14:textId="77777777" w:rsidR="00A51427" w:rsidRPr="00BA776C" w:rsidRDefault="00A51427" w:rsidP="00A51427">
            <w:pPr>
              <w:pStyle w:val="ListParagraph"/>
              <w:numPr>
                <w:ilvl w:val="0"/>
                <w:numId w:val="1"/>
              </w:numPr>
              <w:spacing w:after="120"/>
              <w:ind w:left="567" w:firstLine="0"/>
              <w:rPr>
                <w:rFonts w:cs="Arial"/>
              </w:rPr>
            </w:pPr>
            <w:r w:rsidRPr="00BA776C">
              <w:rPr>
                <w:rFonts w:cs="Arial"/>
              </w:rPr>
              <w:t>never refused on unreasonable grounds</w:t>
            </w:r>
          </w:p>
          <w:p w14:paraId="4876699E" w14:textId="77777777" w:rsidR="00A51427" w:rsidRPr="00BA776C" w:rsidRDefault="00A51427" w:rsidP="00A51427">
            <w:pPr>
              <w:pStyle w:val="ListParagraph"/>
              <w:numPr>
                <w:ilvl w:val="0"/>
                <w:numId w:val="1"/>
              </w:numPr>
              <w:spacing w:after="120"/>
              <w:ind w:left="567" w:firstLine="0"/>
              <w:rPr>
                <w:rFonts w:cs="Arial"/>
              </w:rPr>
            </w:pPr>
            <w:r w:rsidRPr="00BA776C">
              <w:rPr>
                <w:rFonts w:cs="Arial"/>
              </w:rPr>
              <w:t>obtainable from any UK NHS provider or with pre-approval from any EEA or Swiss public provider</w:t>
            </w:r>
          </w:p>
          <w:p w14:paraId="01BEABCB" w14:textId="77777777" w:rsidR="00A51427" w:rsidRPr="00BA776C" w:rsidRDefault="00A51427" w:rsidP="00A51427">
            <w:pPr>
              <w:pStyle w:val="ListParagraph"/>
              <w:numPr>
                <w:ilvl w:val="0"/>
                <w:numId w:val="1"/>
              </w:numPr>
              <w:spacing w:after="120"/>
              <w:ind w:left="567" w:firstLine="0"/>
              <w:rPr>
                <w:rFonts w:cs="Arial"/>
              </w:rPr>
            </w:pPr>
            <w:r w:rsidRPr="00BA776C">
              <w:rPr>
                <w:rFonts w:cs="Arial"/>
              </w:rPr>
              <w:t>assessed by the local NHS to meet locally assessed needs</w:t>
            </w:r>
          </w:p>
          <w:p w14:paraId="0AD1329D" w14:textId="77777777" w:rsidR="00A51427" w:rsidRPr="00BA776C" w:rsidRDefault="00A51427" w:rsidP="00A51427">
            <w:pPr>
              <w:spacing w:after="120"/>
              <w:rPr>
                <w:rFonts w:cs="Arial"/>
              </w:rPr>
            </w:pPr>
            <w:r w:rsidRPr="00BA776C">
              <w:rPr>
                <w:rFonts w:cs="Arial"/>
              </w:rPr>
              <w:t>The NHS also make pledges that access to health care will be convenient and easy to access within defined waiting times; based on decision making that will be clear and transparent, and that transfers from one provider to another will be as smooth as possible and that patients will be involved in all relevant discussions.</w:t>
            </w:r>
          </w:p>
          <w:p w14:paraId="168F566E" w14:textId="77777777" w:rsidR="00A51427" w:rsidRPr="00BA776C" w:rsidRDefault="00A51427" w:rsidP="00A51427">
            <w:pPr>
              <w:spacing w:after="120"/>
              <w:rPr>
                <w:rFonts w:cs="Arial"/>
                <w:b/>
              </w:rPr>
            </w:pPr>
            <w:r w:rsidRPr="00BA776C">
              <w:rPr>
                <w:rFonts w:cs="Arial"/>
                <w:b/>
              </w:rPr>
              <w:t>Quality of Care and Environment</w:t>
            </w:r>
          </w:p>
          <w:p w14:paraId="13F37692" w14:textId="77777777" w:rsidR="00A51427" w:rsidRPr="00BA776C" w:rsidRDefault="00A51427" w:rsidP="00A51427">
            <w:pPr>
              <w:spacing w:after="120"/>
              <w:rPr>
                <w:rFonts w:cs="Arial"/>
              </w:rPr>
            </w:pPr>
            <w:r w:rsidRPr="00BA776C">
              <w:rPr>
                <w:rFonts w:cs="Arial"/>
              </w:rPr>
              <w:t>The constitution defines RIGHTS regarding quality of care and environment as follows:</w:t>
            </w:r>
          </w:p>
          <w:p w14:paraId="7E18879B" w14:textId="77777777" w:rsidR="00A51427" w:rsidRPr="00BA776C" w:rsidRDefault="00A51427" w:rsidP="00A51427">
            <w:pPr>
              <w:pStyle w:val="ListParagraph"/>
              <w:numPr>
                <w:ilvl w:val="0"/>
                <w:numId w:val="1"/>
              </w:numPr>
              <w:spacing w:after="120"/>
              <w:ind w:left="567" w:firstLine="0"/>
              <w:rPr>
                <w:rFonts w:cs="Arial"/>
              </w:rPr>
            </w:pPr>
            <w:r w:rsidRPr="00BA776C">
              <w:rPr>
                <w:rFonts w:cs="Arial"/>
              </w:rPr>
              <w:t>Treatment with a professional standard of care, by appropriately qualified and experienced staff, an organisation that meets required levels of safety and quality.</w:t>
            </w:r>
          </w:p>
          <w:p w14:paraId="0E172F39" w14:textId="77777777" w:rsidR="00A51427" w:rsidRPr="00BA776C" w:rsidRDefault="00A51427" w:rsidP="00A51427">
            <w:pPr>
              <w:pStyle w:val="ListParagraph"/>
              <w:numPr>
                <w:ilvl w:val="0"/>
                <w:numId w:val="1"/>
              </w:numPr>
              <w:spacing w:after="120"/>
              <w:ind w:left="567" w:firstLine="0"/>
              <w:rPr>
                <w:rFonts w:cs="Arial"/>
              </w:rPr>
            </w:pPr>
            <w:r w:rsidRPr="00BA776C">
              <w:rPr>
                <w:rFonts w:cs="Arial"/>
              </w:rPr>
              <w:t>Patients can expect NHS organisations to monitor, and make efforts to improve, the quality of healthcare they commission or provide</w:t>
            </w:r>
          </w:p>
          <w:p w14:paraId="2A7B5AC6" w14:textId="77777777" w:rsidR="00A51427" w:rsidRPr="00BA776C" w:rsidRDefault="00A51427" w:rsidP="00A51427">
            <w:pPr>
              <w:pStyle w:val="ListParagraph"/>
              <w:numPr>
                <w:ilvl w:val="0"/>
                <w:numId w:val="1"/>
              </w:numPr>
              <w:spacing w:after="120"/>
              <w:ind w:left="567" w:firstLine="0"/>
              <w:rPr>
                <w:rFonts w:cs="Arial"/>
              </w:rPr>
            </w:pPr>
            <w:r w:rsidRPr="00BA776C">
              <w:rPr>
                <w:rFonts w:cs="Arial"/>
              </w:rPr>
              <w:t>add pledges that services will be provided in a clean and safe environment that is fit for purpose, based on national best practice and that there will be a continuous improvement in the quality of services, identifying and sharing best practice.</w:t>
            </w:r>
          </w:p>
          <w:p w14:paraId="59563931" w14:textId="77777777" w:rsidR="00A51427" w:rsidRPr="00BA776C" w:rsidRDefault="00A51427" w:rsidP="00A51427">
            <w:pPr>
              <w:spacing w:after="120"/>
              <w:rPr>
                <w:rFonts w:cs="Arial"/>
                <w:b/>
              </w:rPr>
            </w:pPr>
            <w:r w:rsidRPr="00BA776C">
              <w:rPr>
                <w:rFonts w:cs="Arial"/>
                <w:b/>
              </w:rPr>
              <w:t>Approved treatments, drugs and programmes</w:t>
            </w:r>
          </w:p>
          <w:p w14:paraId="5BDCEFC8" w14:textId="77777777" w:rsidR="00A51427" w:rsidRPr="00BA776C" w:rsidRDefault="00A51427" w:rsidP="00A51427">
            <w:pPr>
              <w:spacing w:after="120"/>
              <w:rPr>
                <w:rFonts w:cs="Arial"/>
              </w:rPr>
            </w:pPr>
            <w:r w:rsidRPr="00BA776C">
              <w:rPr>
                <w:rFonts w:cs="Arial"/>
              </w:rPr>
              <w:t>The constitution defines rights regarding approved tr</w:t>
            </w:r>
            <w:r>
              <w:rPr>
                <w:rFonts w:cs="Arial"/>
              </w:rPr>
              <w:t xml:space="preserve">eatments, drugs and programmes.  </w:t>
            </w:r>
            <w:r w:rsidRPr="00BA776C">
              <w:rPr>
                <w:rFonts w:cs="Arial"/>
              </w:rPr>
              <w:t>Patients have the right to</w:t>
            </w:r>
          </w:p>
          <w:p w14:paraId="45E7A379" w14:textId="77777777" w:rsidR="00A51427" w:rsidRPr="00BA776C" w:rsidRDefault="00A51427" w:rsidP="00A51427">
            <w:pPr>
              <w:pStyle w:val="ListParagraph"/>
              <w:numPr>
                <w:ilvl w:val="0"/>
                <w:numId w:val="1"/>
              </w:numPr>
              <w:spacing w:after="120"/>
              <w:ind w:left="567" w:firstLine="0"/>
              <w:rPr>
                <w:rFonts w:cs="Arial"/>
              </w:rPr>
            </w:pPr>
            <w:r w:rsidRPr="00BA776C">
              <w:rPr>
                <w:rFonts w:cs="Arial"/>
              </w:rPr>
              <w:t>Drugs and treatments that have been recommended by NICE for use in the NHS, if their doctor says they are clinically appropriate for them.</w:t>
            </w:r>
          </w:p>
          <w:p w14:paraId="62772E4C" w14:textId="77777777" w:rsidR="00A51427" w:rsidRPr="00BA776C" w:rsidRDefault="00A51427" w:rsidP="00A51427">
            <w:pPr>
              <w:pStyle w:val="ListParagraph"/>
              <w:numPr>
                <w:ilvl w:val="0"/>
                <w:numId w:val="1"/>
              </w:numPr>
              <w:spacing w:after="120"/>
              <w:ind w:left="567" w:firstLine="0"/>
              <w:rPr>
                <w:rFonts w:cs="Arial"/>
              </w:rPr>
            </w:pPr>
            <w:r w:rsidRPr="00BA776C">
              <w:rPr>
                <w:rFonts w:cs="Arial"/>
              </w:rPr>
              <w:t>Expect local decisions on funding of other drugs and treatments to be made rationally following a proper consideration of the evidence. If the local NHS decides not to fund a drug or treatment that you and your doctor feel would be right for you, the local NHS must explain that decision.</w:t>
            </w:r>
          </w:p>
          <w:p w14:paraId="1138158B" w14:textId="77777777" w:rsidR="00A51427" w:rsidRDefault="00A51427" w:rsidP="00A51427">
            <w:pPr>
              <w:pStyle w:val="ListParagraph"/>
              <w:numPr>
                <w:ilvl w:val="0"/>
                <w:numId w:val="1"/>
              </w:numPr>
              <w:spacing w:after="120"/>
              <w:ind w:left="567" w:firstLine="0"/>
              <w:rPr>
                <w:rFonts w:cs="Arial"/>
              </w:rPr>
            </w:pPr>
            <w:r w:rsidRPr="00BA776C">
              <w:rPr>
                <w:rFonts w:cs="Arial"/>
              </w:rPr>
              <w:t xml:space="preserve">Receive the approved vaccinations under an NHS-provided </w:t>
            </w:r>
            <w:r>
              <w:rPr>
                <w:rFonts w:cs="Arial"/>
              </w:rPr>
              <w:t>national immunisation programme.</w:t>
            </w:r>
          </w:p>
          <w:p w14:paraId="2F9F399B" w14:textId="77777777" w:rsidR="00A51427" w:rsidRPr="00BA776C" w:rsidRDefault="00A51427" w:rsidP="00A51427">
            <w:pPr>
              <w:pStyle w:val="ListParagraph"/>
              <w:numPr>
                <w:ilvl w:val="0"/>
                <w:numId w:val="1"/>
              </w:numPr>
              <w:spacing w:after="120"/>
              <w:ind w:left="567" w:firstLine="0"/>
              <w:rPr>
                <w:rFonts w:cs="Arial"/>
              </w:rPr>
            </w:pPr>
            <w:r w:rsidRPr="00BA776C">
              <w:rPr>
                <w:rFonts w:cs="Arial"/>
              </w:rPr>
              <w:t>And pledges to provide screening programmes as recommended by the UK National Screening Committee.</w:t>
            </w:r>
          </w:p>
          <w:p w14:paraId="0A71CD6C" w14:textId="77777777" w:rsidR="00A51427" w:rsidRPr="00BA776C" w:rsidRDefault="00A51427" w:rsidP="00A51427">
            <w:pPr>
              <w:spacing w:after="120"/>
              <w:rPr>
                <w:rFonts w:cs="Arial"/>
                <w:b/>
              </w:rPr>
            </w:pPr>
            <w:r w:rsidRPr="00BA776C">
              <w:rPr>
                <w:rFonts w:cs="Arial"/>
                <w:b/>
              </w:rPr>
              <w:t>Respect, consent and confidentiality</w:t>
            </w:r>
          </w:p>
          <w:p w14:paraId="4AE2611B" w14:textId="77777777" w:rsidR="00A51427" w:rsidRPr="00BA776C" w:rsidRDefault="00A51427" w:rsidP="00A51427">
            <w:pPr>
              <w:spacing w:after="120"/>
              <w:rPr>
                <w:rFonts w:cs="Arial"/>
              </w:rPr>
            </w:pPr>
            <w:r w:rsidRPr="00BA776C">
              <w:rPr>
                <w:rFonts w:cs="Arial"/>
              </w:rPr>
              <w:t>With regard to RIGHTS regarding Respect, consent and confidentiality the NHS constitution gives patients the right to:</w:t>
            </w:r>
          </w:p>
          <w:p w14:paraId="69B41D7A" w14:textId="77777777" w:rsidR="00A51427" w:rsidRPr="00BA776C" w:rsidRDefault="00A51427" w:rsidP="00A51427">
            <w:pPr>
              <w:pStyle w:val="ListParagraph"/>
              <w:numPr>
                <w:ilvl w:val="0"/>
                <w:numId w:val="1"/>
              </w:numPr>
              <w:spacing w:after="120"/>
              <w:ind w:left="567" w:firstLine="0"/>
              <w:rPr>
                <w:rFonts w:cs="Arial"/>
              </w:rPr>
            </w:pPr>
            <w:r w:rsidRPr="00BA776C">
              <w:rPr>
                <w:rFonts w:cs="Arial"/>
              </w:rPr>
              <w:t>Be treated with dignity and respect.</w:t>
            </w:r>
          </w:p>
          <w:p w14:paraId="3DDBB4E7" w14:textId="77777777" w:rsidR="00A51427" w:rsidRPr="00BA776C" w:rsidRDefault="00A51427" w:rsidP="00A51427">
            <w:pPr>
              <w:pStyle w:val="ListParagraph"/>
              <w:numPr>
                <w:ilvl w:val="0"/>
                <w:numId w:val="1"/>
              </w:numPr>
              <w:spacing w:after="120"/>
              <w:ind w:left="567" w:firstLine="0"/>
              <w:rPr>
                <w:rFonts w:cs="Arial"/>
              </w:rPr>
            </w:pPr>
            <w:r w:rsidRPr="00BA776C">
              <w:rPr>
                <w:rFonts w:cs="Arial"/>
              </w:rPr>
              <w:t>Accept or refuse treatment that is offered, and not to be given any examination or treatment without valid consent.</w:t>
            </w:r>
          </w:p>
          <w:p w14:paraId="30B7C4C1" w14:textId="77777777" w:rsidR="00A51427" w:rsidRPr="00BA776C" w:rsidRDefault="00A51427" w:rsidP="00A51427">
            <w:pPr>
              <w:pStyle w:val="ListParagraph"/>
              <w:numPr>
                <w:ilvl w:val="0"/>
                <w:numId w:val="1"/>
              </w:numPr>
              <w:spacing w:after="120"/>
              <w:ind w:left="567" w:firstLine="0"/>
              <w:rPr>
                <w:rFonts w:cs="Arial"/>
              </w:rPr>
            </w:pPr>
            <w:r w:rsidRPr="00BA776C">
              <w:rPr>
                <w:rFonts w:cs="Arial"/>
              </w:rPr>
              <w:t>Be given information about your proposed treatment in advance, including any significant risks and any alternative treatments which may be available, and the risks involved in doing nothing.</w:t>
            </w:r>
          </w:p>
          <w:p w14:paraId="1503FADB" w14:textId="77777777" w:rsidR="00A51427" w:rsidRPr="00BA776C" w:rsidRDefault="00A51427" w:rsidP="00A51427">
            <w:pPr>
              <w:pStyle w:val="ListParagraph"/>
              <w:numPr>
                <w:ilvl w:val="0"/>
                <w:numId w:val="1"/>
              </w:numPr>
              <w:spacing w:after="120"/>
              <w:ind w:left="567" w:firstLine="0"/>
              <w:rPr>
                <w:rFonts w:cs="Arial"/>
              </w:rPr>
            </w:pPr>
            <w:r w:rsidRPr="00BA776C">
              <w:rPr>
                <w:rFonts w:cs="Arial"/>
              </w:rPr>
              <w:lastRenderedPageBreak/>
              <w:t>Privacy and confidentiality and to expect the NHS to keep their confidential information safe and secure.</w:t>
            </w:r>
          </w:p>
          <w:p w14:paraId="54BB55C2" w14:textId="77777777" w:rsidR="00A51427" w:rsidRPr="00BA776C" w:rsidRDefault="00A51427" w:rsidP="00A51427">
            <w:pPr>
              <w:pStyle w:val="ListParagraph"/>
              <w:numPr>
                <w:ilvl w:val="0"/>
                <w:numId w:val="1"/>
              </w:numPr>
              <w:spacing w:after="120"/>
              <w:ind w:left="567" w:firstLine="0"/>
              <w:rPr>
                <w:rFonts w:cs="Arial"/>
              </w:rPr>
            </w:pPr>
            <w:r w:rsidRPr="00BA776C">
              <w:rPr>
                <w:rFonts w:cs="Arial"/>
              </w:rPr>
              <w:t>Access to their own health records which will always be used to manage treatment in the patient's best interests.</w:t>
            </w:r>
          </w:p>
          <w:p w14:paraId="31D5E824" w14:textId="77777777" w:rsidR="00A51427" w:rsidRPr="00BA776C" w:rsidRDefault="00A51427" w:rsidP="00A51427">
            <w:pPr>
              <w:spacing w:after="120"/>
              <w:rPr>
                <w:rFonts w:cs="Arial"/>
              </w:rPr>
            </w:pPr>
            <w:r w:rsidRPr="00BA776C">
              <w:rPr>
                <w:rFonts w:cs="Arial"/>
              </w:rPr>
              <w:t>And pledges that it will share with patients any letters sent between clinicians about their care.</w:t>
            </w:r>
          </w:p>
          <w:p w14:paraId="76377FCC" w14:textId="77777777" w:rsidR="00A51427" w:rsidRPr="00BA776C" w:rsidRDefault="00A51427" w:rsidP="00A51427">
            <w:pPr>
              <w:spacing w:after="120"/>
              <w:rPr>
                <w:rFonts w:cs="Arial"/>
                <w:b/>
              </w:rPr>
            </w:pPr>
            <w:r w:rsidRPr="00BA776C">
              <w:rPr>
                <w:rFonts w:cs="Arial"/>
                <w:b/>
              </w:rPr>
              <w:t>Informed Choice</w:t>
            </w:r>
          </w:p>
          <w:p w14:paraId="4A2EA354" w14:textId="77777777" w:rsidR="00A51427" w:rsidRPr="00BA776C" w:rsidRDefault="00A51427" w:rsidP="00A51427">
            <w:pPr>
              <w:spacing w:after="120"/>
              <w:rPr>
                <w:rFonts w:cs="Arial"/>
              </w:rPr>
            </w:pPr>
            <w:r w:rsidRPr="00BA776C">
              <w:rPr>
                <w:rFonts w:cs="Arial"/>
              </w:rPr>
              <w:t>Patients are given rights under the constitution in relation to informed choice including the right to:</w:t>
            </w:r>
          </w:p>
          <w:p w14:paraId="7A3CAED8" w14:textId="77777777" w:rsidR="00A51427" w:rsidRPr="00BA776C" w:rsidRDefault="00A51427" w:rsidP="00A51427">
            <w:pPr>
              <w:pStyle w:val="ListParagraph"/>
              <w:numPr>
                <w:ilvl w:val="0"/>
                <w:numId w:val="1"/>
              </w:numPr>
              <w:spacing w:after="120"/>
              <w:ind w:left="567" w:firstLine="0"/>
              <w:rPr>
                <w:rFonts w:cs="Arial"/>
              </w:rPr>
            </w:pPr>
            <w:r w:rsidRPr="00BA776C">
              <w:rPr>
                <w:rFonts w:cs="Arial"/>
              </w:rPr>
              <w:t>Choose their own GP practice, and to be accepted by that practice unless there are reasonable grounds to refuse</w:t>
            </w:r>
          </w:p>
          <w:p w14:paraId="050C92CD" w14:textId="77777777" w:rsidR="00A51427" w:rsidRPr="00BA776C" w:rsidRDefault="00A51427" w:rsidP="00A51427">
            <w:pPr>
              <w:pStyle w:val="ListParagraph"/>
              <w:numPr>
                <w:ilvl w:val="0"/>
                <w:numId w:val="1"/>
              </w:numPr>
              <w:spacing w:after="120"/>
              <w:ind w:left="567" w:firstLine="0"/>
              <w:rPr>
                <w:rFonts w:cs="Arial"/>
              </w:rPr>
            </w:pPr>
            <w:r w:rsidRPr="00BA776C">
              <w:rPr>
                <w:rFonts w:cs="Arial"/>
              </w:rPr>
              <w:t>Express a preference for using a particular doctor within your GP practice and for the practice to try to comply.</w:t>
            </w:r>
          </w:p>
          <w:p w14:paraId="4E687F8A" w14:textId="77777777" w:rsidR="00A51427" w:rsidRPr="00BA776C" w:rsidRDefault="00A51427" w:rsidP="00A51427">
            <w:pPr>
              <w:pStyle w:val="ListParagraph"/>
              <w:numPr>
                <w:ilvl w:val="0"/>
                <w:numId w:val="1"/>
              </w:numPr>
              <w:spacing w:after="120"/>
              <w:ind w:left="567" w:firstLine="0"/>
              <w:rPr>
                <w:rFonts w:cs="Arial"/>
              </w:rPr>
            </w:pPr>
            <w:r w:rsidRPr="00BA776C">
              <w:rPr>
                <w:rFonts w:cs="Arial"/>
              </w:rPr>
              <w:t>Make choices about their NHS care and to information to support these choices.</w:t>
            </w:r>
          </w:p>
          <w:p w14:paraId="19F1AC66" w14:textId="77777777" w:rsidR="00A51427" w:rsidRPr="00BA776C" w:rsidRDefault="00A51427" w:rsidP="00A51427">
            <w:pPr>
              <w:spacing w:after="120"/>
              <w:rPr>
                <w:rFonts w:cs="Arial"/>
              </w:rPr>
            </w:pPr>
            <w:r w:rsidRPr="00BA776C">
              <w:rPr>
                <w:rFonts w:cs="Arial"/>
              </w:rPr>
              <w:t>The NHS also pledges to inform patients about the healthcare services available locally and nationally and will offer easily accessible, reliable and relevant information to enable patients to participate fully in their own healthcare decisions and to support them in making choices. This includes information on the quality of clinical services where there is robust and accurate information available.</w:t>
            </w:r>
          </w:p>
          <w:p w14:paraId="676F81AB" w14:textId="77777777" w:rsidR="00A51427" w:rsidRPr="00BA776C" w:rsidRDefault="00A51427" w:rsidP="00A51427">
            <w:pPr>
              <w:spacing w:after="120"/>
              <w:rPr>
                <w:rFonts w:cs="Arial"/>
              </w:rPr>
            </w:pPr>
            <w:r w:rsidRPr="00BA776C">
              <w:rPr>
                <w:rFonts w:cs="Arial"/>
              </w:rPr>
              <w:t>Involvement in one's own health care and in the NHS</w:t>
            </w:r>
          </w:p>
          <w:p w14:paraId="3BCE7B4D" w14:textId="77777777" w:rsidR="00A51427" w:rsidRPr="00BA776C" w:rsidRDefault="00A51427" w:rsidP="00A51427">
            <w:pPr>
              <w:spacing w:after="120"/>
              <w:rPr>
                <w:rFonts w:cs="Arial"/>
              </w:rPr>
            </w:pPr>
            <w:r w:rsidRPr="00BA776C">
              <w:rPr>
                <w:rFonts w:cs="Arial"/>
              </w:rPr>
              <w:t>The NHS recognized fully that the population has RIGHTS regarding Involvement in their own health care and in the NHS. There are rights to</w:t>
            </w:r>
          </w:p>
          <w:p w14:paraId="7B5D0E50" w14:textId="77777777" w:rsidR="00A51427" w:rsidRPr="00BA776C" w:rsidRDefault="00A51427" w:rsidP="00A51427">
            <w:pPr>
              <w:pStyle w:val="ListParagraph"/>
              <w:numPr>
                <w:ilvl w:val="0"/>
                <w:numId w:val="1"/>
              </w:numPr>
              <w:spacing w:after="120"/>
              <w:ind w:left="567" w:firstLine="0"/>
              <w:rPr>
                <w:rFonts w:cs="Arial"/>
              </w:rPr>
            </w:pPr>
            <w:r w:rsidRPr="00BA776C">
              <w:rPr>
                <w:rFonts w:cs="Arial"/>
              </w:rPr>
              <w:t>be involved in discussions and decisions about one's own health care, and to be given information to enable one to do this</w:t>
            </w:r>
          </w:p>
          <w:p w14:paraId="3BFB0EFF" w14:textId="77777777" w:rsidR="00A51427" w:rsidRPr="00BA776C" w:rsidRDefault="00A51427" w:rsidP="00A51427">
            <w:pPr>
              <w:pStyle w:val="ListParagraph"/>
              <w:numPr>
                <w:ilvl w:val="0"/>
                <w:numId w:val="1"/>
              </w:numPr>
              <w:spacing w:after="120"/>
              <w:ind w:left="567" w:firstLine="0"/>
              <w:rPr>
                <w:rFonts w:cs="Arial"/>
              </w:rPr>
            </w:pPr>
            <w:r w:rsidRPr="00BA776C">
              <w:rPr>
                <w:rFonts w:cs="Arial"/>
              </w:rPr>
              <w:t>be involved, directly or through representatives, in the planning of health care services, the development and consideration of proposals for changes in the way those services are provided, and in decisions to be made affecting the operation of those services.</w:t>
            </w:r>
          </w:p>
          <w:p w14:paraId="297B10E6" w14:textId="77777777" w:rsidR="00A51427" w:rsidRPr="00BA776C" w:rsidRDefault="00A51427" w:rsidP="00A51427">
            <w:pPr>
              <w:spacing w:after="120"/>
              <w:rPr>
                <w:rFonts w:cs="Arial"/>
              </w:rPr>
            </w:pPr>
            <w:r w:rsidRPr="00BA776C">
              <w:rPr>
                <w:rFonts w:cs="Arial"/>
              </w:rPr>
              <w:t>The NHS also pledges to provide the information needed for the people to influence and scrutinise the planning and delivery of NHS services and to work in partnership with patients, their family, carers and their representatives. It also pledges continuous improvement in the quality of services provided, identifying and sharing best practice in quality of care and treatments.</w:t>
            </w:r>
          </w:p>
          <w:p w14:paraId="71440D3C" w14:textId="77777777" w:rsidR="00A51427" w:rsidRPr="00BA776C" w:rsidRDefault="00A51427" w:rsidP="00A51427">
            <w:pPr>
              <w:spacing w:after="120"/>
              <w:rPr>
                <w:rFonts w:cs="Arial"/>
                <w:b/>
              </w:rPr>
            </w:pPr>
            <w:r w:rsidRPr="00BA776C">
              <w:rPr>
                <w:rFonts w:cs="Arial"/>
                <w:b/>
              </w:rPr>
              <w:t>Rights of redress</w:t>
            </w:r>
          </w:p>
          <w:p w14:paraId="5ABCB427" w14:textId="77777777" w:rsidR="00A51427" w:rsidRPr="00BA776C" w:rsidRDefault="00A51427" w:rsidP="00A51427">
            <w:pPr>
              <w:spacing w:after="120"/>
              <w:rPr>
                <w:rFonts w:cs="Arial"/>
              </w:rPr>
            </w:pPr>
            <w:r w:rsidRPr="00BA776C">
              <w:rPr>
                <w:rFonts w:cs="Arial"/>
              </w:rPr>
              <w:t>When complaining or seeking redress, patients are given RIGHTS to:</w:t>
            </w:r>
          </w:p>
          <w:p w14:paraId="145811AA" w14:textId="77777777" w:rsidR="00A51427" w:rsidRPr="00BA776C" w:rsidRDefault="00A51427" w:rsidP="00A51427">
            <w:pPr>
              <w:pStyle w:val="ListParagraph"/>
              <w:numPr>
                <w:ilvl w:val="0"/>
                <w:numId w:val="1"/>
              </w:numPr>
              <w:spacing w:after="120"/>
              <w:ind w:left="567" w:firstLine="0"/>
              <w:rPr>
                <w:rFonts w:cs="Arial"/>
              </w:rPr>
            </w:pPr>
            <w:r w:rsidRPr="00BA776C">
              <w:rPr>
                <w:rFonts w:cs="Arial"/>
              </w:rPr>
              <w:t>Have any complaints made about NHS services dealt with efficiently and to have it properly investigated.</w:t>
            </w:r>
          </w:p>
          <w:p w14:paraId="11AA63E7" w14:textId="77777777" w:rsidR="00A51427" w:rsidRPr="00BA776C" w:rsidRDefault="00A51427" w:rsidP="00A51427">
            <w:pPr>
              <w:pStyle w:val="ListParagraph"/>
              <w:numPr>
                <w:ilvl w:val="0"/>
                <w:numId w:val="1"/>
              </w:numPr>
              <w:spacing w:after="120"/>
              <w:ind w:left="567" w:firstLine="0"/>
              <w:rPr>
                <w:rFonts w:cs="Arial"/>
              </w:rPr>
            </w:pPr>
            <w:r w:rsidRPr="00BA776C">
              <w:rPr>
                <w:rFonts w:cs="Arial"/>
              </w:rPr>
              <w:t>Know the outcome of any investigation into a complaint.</w:t>
            </w:r>
          </w:p>
          <w:p w14:paraId="50C750C9" w14:textId="77777777" w:rsidR="00A51427" w:rsidRPr="00BA776C" w:rsidRDefault="00A51427" w:rsidP="00A51427">
            <w:pPr>
              <w:pStyle w:val="ListParagraph"/>
              <w:numPr>
                <w:ilvl w:val="0"/>
                <w:numId w:val="1"/>
              </w:numPr>
              <w:spacing w:after="120"/>
              <w:ind w:left="567" w:firstLine="0"/>
              <w:rPr>
                <w:rFonts w:cs="Arial"/>
              </w:rPr>
            </w:pPr>
            <w:r w:rsidRPr="00BA776C">
              <w:rPr>
                <w:rFonts w:cs="Arial"/>
              </w:rPr>
              <w:t>Take a complaint to the independent Health Service Ombudsman, if they are not satisfied with the way your complaint was dealt with by the NHS.</w:t>
            </w:r>
          </w:p>
          <w:p w14:paraId="09730DE2" w14:textId="77777777" w:rsidR="00A51427" w:rsidRPr="00BA776C" w:rsidRDefault="00A51427" w:rsidP="00A51427">
            <w:pPr>
              <w:pStyle w:val="ListParagraph"/>
              <w:numPr>
                <w:ilvl w:val="0"/>
                <w:numId w:val="1"/>
              </w:numPr>
              <w:spacing w:after="120"/>
              <w:ind w:left="567" w:firstLine="0"/>
              <w:rPr>
                <w:rFonts w:cs="Arial"/>
              </w:rPr>
            </w:pPr>
            <w:r w:rsidRPr="00BA776C">
              <w:rPr>
                <w:rFonts w:cs="Arial"/>
              </w:rPr>
              <w:t>Make a claim for judicial review if they think they have been directly affected by an unlawful act or decision of an NHS body.</w:t>
            </w:r>
          </w:p>
          <w:p w14:paraId="1DE848EE" w14:textId="77777777" w:rsidR="00A51427" w:rsidRPr="00BA776C" w:rsidRDefault="00A51427" w:rsidP="00A51427">
            <w:pPr>
              <w:pStyle w:val="ListParagraph"/>
              <w:numPr>
                <w:ilvl w:val="0"/>
                <w:numId w:val="1"/>
              </w:numPr>
              <w:spacing w:after="120"/>
              <w:ind w:left="567" w:firstLine="0"/>
              <w:rPr>
                <w:rFonts w:cs="Arial"/>
              </w:rPr>
            </w:pPr>
            <w:r w:rsidRPr="00BA776C">
              <w:rPr>
                <w:rFonts w:cs="Arial"/>
              </w:rPr>
              <w:t>•Compensation where they have been harmed by negligent treatment.</w:t>
            </w:r>
          </w:p>
          <w:p w14:paraId="7342A448" w14:textId="77777777" w:rsidR="004B6B68" w:rsidRDefault="00A51427" w:rsidP="00A51427">
            <w:pPr>
              <w:spacing w:after="120"/>
              <w:rPr>
                <w:noProof/>
              </w:rPr>
            </w:pPr>
            <w:r w:rsidRPr="00BA776C">
              <w:rPr>
                <w:rFonts w:cs="Arial"/>
              </w:rPr>
              <w:t xml:space="preserve">The NHS also pledges to ensure patients are treated with courtesy and receive appropriate support throughout the handling of a complaint, and the fact that they have made a complaint will not adversely affect their future treatment. When mistakes happen, the NHS promises to acknowledge them, apologise, explain what went wrong </w:t>
            </w:r>
            <w:r w:rsidRPr="00BA776C">
              <w:rPr>
                <w:rFonts w:cs="Arial"/>
              </w:rPr>
              <w:lastRenderedPageBreak/>
              <w:t>and put things right quickly and effectively. It promises that the organisation will learn lessons from complaints and will us</w:t>
            </w:r>
            <w:r>
              <w:rPr>
                <w:rFonts w:cs="Arial"/>
              </w:rPr>
              <w:t>e them to improve NHS services</w:t>
            </w:r>
            <w:r w:rsidR="00CA7908">
              <w:rPr>
                <w:noProof/>
              </w:rPr>
              <w:t>.</w:t>
            </w:r>
          </w:p>
          <w:p w14:paraId="5EA5457B" w14:textId="77777777" w:rsidR="00CA7908" w:rsidRPr="00A51427" w:rsidRDefault="00CA7908" w:rsidP="00A51427">
            <w:pPr>
              <w:spacing w:after="120"/>
              <w:rPr>
                <w:rFonts w:cs="Arial"/>
              </w:rPr>
            </w:pPr>
            <w:r>
              <w:fldChar w:fldCharType="end"/>
            </w:r>
          </w:p>
        </w:tc>
      </w:tr>
    </w:tbl>
    <w:p w14:paraId="6BAB1B47" w14:textId="77777777" w:rsidR="007E70F0" w:rsidRDefault="007E70F0" w:rsidP="00A51427">
      <w:pPr>
        <w:ind w:left="-181"/>
        <w:rPr>
          <w:rFonts w:cs="Arial"/>
          <w:sz w:val="2"/>
          <w:szCs w:val="2"/>
        </w:rPr>
      </w:pPr>
    </w:p>
    <w:p w14:paraId="1E4259F9" w14:textId="77777777" w:rsidR="007E70F0" w:rsidRDefault="007E70F0">
      <w:pPr>
        <w:rPr>
          <w:rFonts w:cs="Arial"/>
          <w:sz w:val="2"/>
          <w:szCs w:val="2"/>
        </w:rPr>
      </w:pPr>
      <w:r>
        <w:rPr>
          <w:rFonts w:cs="Arial"/>
          <w:sz w:val="2"/>
          <w:szCs w:val="2"/>
        </w:rPr>
        <w:br w:type="page"/>
      </w:r>
    </w:p>
    <w:tbl>
      <w:tblPr>
        <w:tblW w:w="10040" w:type="dxa"/>
        <w:tblLayout w:type="fixed"/>
        <w:tblLook w:val="04A0" w:firstRow="1" w:lastRow="0" w:firstColumn="1" w:lastColumn="0" w:noHBand="0" w:noVBand="1"/>
      </w:tblPr>
      <w:tblGrid>
        <w:gridCol w:w="2376"/>
        <w:gridCol w:w="4117"/>
        <w:gridCol w:w="1773"/>
        <w:gridCol w:w="1774"/>
      </w:tblGrid>
      <w:tr w:rsidR="008B0BEB" w:rsidRPr="00BF22ED" w14:paraId="2133AC91" w14:textId="77777777" w:rsidTr="008B0BEB">
        <w:tc>
          <w:tcPr>
            <w:tcW w:w="2376" w:type="dxa"/>
          </w:tcPr>
          <w:p w14:paraId="72825D93" w14:textId="77777777" w:rsidR="008B0BEB" w:rsidRPr="00BF22ED" w:rsidRDefault="008B0BEB" w:rsidP="008B0BEB">
            <w:pPr>
              <w:rPr>
                <w:rFonts w:cs="Arial"/>
                <w:noProof/>
                <w:color w:val="000000" w:themeColor="text1"/>
                <w:sz w:val="20"/>
                <w:szCs w:val="16"/>
              </w:rPr>
            </w:pPr>
            <w:r w:rsidRPr="00BF22ED">
              <w:rPr>
                <w:rFonts w:cs="Arial"/>
                <w:noProof/>
                <w:color w:val="000000" w:themeColor="text1"/>
                <w:sz w:val="20"/>
                <w:szCs w:val="16"/>
                <w:lang w:val="en-GB" w:eastAsia="en-GB"/>
              </w:rPr>
              <w:lastRenderedPageBreak/>
              <w:drawing>
                <wp:inline distT="0" distB="0" distL="0" distR="0" wp14:anchorId="01624599" wp14:editId="3214B07C">
                  <wp:extent cx="1371600" cy="12249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224915"/>
                          </a:xfrm>
                          <a:prstGeom prst="rect">
                            <a:avLst/>
                          </a:prstGeom>
                          <a:noFill/>
                          <a:ln>
                            <a:noFill/>
                          </a:ln>
                        </pic:spPr>
                      </pic:pic>
                    </a:graphicData>
                  </a:graphic>
                </wp:inline>
              </w:drawing>
            </w:r>
          </w:p>
        </w:tc>
        <w:tc>
          <w:tcPr>
            <w:tcW w:w="4117" w:type="dxa"/>
            <w:vAlign w:val="center"/>
          </w:tcPr>
          <w:p w14:paraId="0E4CD27B" w14:textId="77777777" w:rsidR="008B0BEB" w:rsidRPr="00BF22ED" w:rsidRDefault="008B0BEB" w:rsidP="008B0BEB">
            <w:pPr>
              <w:jc w:val="center"/>
              <w:rPr>
                <w:rFonts w:cs="Arial"/>
                <w:noProof/>
                <w:color w:val="000000" w:themeColor="text1"/>
                <w:sz w:val="36"/>
                <w:szCs w:val="16"/>
              </w:rPr>
            </w:pPr>
            <w:r w:rsidRPr="00BF22ED">
              <w:rPr>
                <w:rFonts w:cs="Arial"/>
                <w:noProof/>
                <w:color w:val="000000" w:themeColor="text1"/>
                <w:sz w:val="36"/>
                <w:szCs w:val="16"/>
              </w:rPr>
              <w:t>BILLINGHAY</w:t>
            </w:r>
          </w:p>
          <w:p w14:paraId="343378C0" w14:textId="77777777" w:rsidR="008B0BEB" w:rsidRPr="00BF22ED" w:rsidRDefault="008B0BEB" w:rsidP="008B0BEB">
            <w:pPr>
              <w:jc w:val="center"/>
              <w:rPr>
                <w:rFonts w:cs="Arial"/>
                <w:noProof/>
                <w:color w:val="000000" w:themeColor="text1"/>
                <w:sz w:val="36"/>
                <w:szCs w:val="16"/>
              </w:rPr>
            </w:pPr>
            <w:r w:rsidRPr="00BF22ED">
              <w:rPr>
                <w:rFonts w:cs="Arial"/>
                <w:noProof/>
                <w:color w:val="000000" w:themeColor="text1"/>
                <w:sz w:val="36"/>
                <w:szCs w:val="16"/>
              </w:rPr>
              <w:t>MEDICAL PRACTICE</w:t>
            </w:r>
          </w:p>
          <w:p w14:paraId="35AC1CD7" w14:textId="77777777" w:rsidR="008B0BEB" w:rsidRPr="00BF22ED" w:rsidRDefault="008B0BEB" w:rsidP="008B0BEB">
            <w:pPr>
              <w:jc w:val="center"/>
              <w:rPr>
                <w:rFonts w:cs="Arial"/>
                <w:noProof/>
                <w:color w:val="000000" w:themeColor="text1"/>
                <w:szCs w:val="22"/>
              </w:rPr>
            </w:pPr>
          </w:p>
          <w:p w14:paraId="26DB3BB3" w14:textId="77777777" w:rsidR="008B0BEB" w:rsidRPr="00BF22ED" w:rsidRDefault="008B0BEB" w:rsidP="008B0BEB">
            <w:pPr>
              <w:jc w:val="center"/>
              <w:rPr>
                <w:rFonts w:cs="Arial"/>
                <w:color w:val="000000" w:themeColor="text1"/>
              </w:rPr>
            </w:pPr>
          </w:p>
          <w:p w14:paraId="438E0277" w14:textId="77777777" w:rsidR="008B0BEB" w:rsidRPr="00BF22ED" w:rsidRDefault="00000000" w:rsidP="008B0BEB">
            <w:pPr>
              <w:jc w:val="center"/>
              <w:rPr>
                <w:rFonts w:cs="Arial"/>
                <w:noProof/>
                <w:color w:val="000000" w:themeColor="text1"/>
                <w:sz w:val="32"/>
                <w:szCs w:val="16"/>
              </w:rPr>
            </w:pPr>
            <w:hyperlink r:id="rId10" w:history="1">
              <w:r w:rsidR="008B0BEB" w:rsidRPr="00BF22ED">
                <w:rPr>
                  <w:rStyle w:val="Hyperlink"/>
                  <w:rFonts w:cs="Arial"/>
                  <w:bCs/>
                  <w:color w:val="000000" w:themeColor="text1"/>
                  <w:szCs w:val="22"/>
                  <w:u w:val="none"/>
                </w:rPr>
                <w:t>www.billinghaymedicalpractice.co.uk</w:t>
              </w:r>
            </w:hyperlink>
          </w:p>
        </w:tc>
        <w:tc>
          <w:tcPr>
            <w:tcW w:w="1773" w:type="dxa"/>
          </w:tcPr>
          <w:p w14:paraId="1D19F46C" w14:textId="77777777" w:rsidR="008B0BEB" w:rsidRPr="00B77D91" w:rsidRDefault="008B0BEB" w:rsidP="008B0BEB">
            <w:pPr>
              <w:pStyle w:val="Heading1"/>
              <w:spacing w:before="0" w:after="0"/>
              <w:rPr>
                <w:rFonts w:cs="Arial"/>
                <w:b w:val="0"/>
                <w:i w:val="0"/>
                <w:color w:val="000000" w:themeColor="text1"/>
                <w:sz w:val="20"/>
              </w:rPr>
            </w:pPr>
            <w:r w:rsidRPr="00BF22ED">
              <w:rPr>
                <w:rFonts w:cs="Arial"/>
                <w:b w:val="0"/>
                <w:i w:val="0"/>
                <w:color w:val="000000" w:themeColor="text1"/>
                <w:sz w:val="20"/>
              </w:rPr>
              <w:t>Dr H Passfield</w:t>
            </w:r>
          </w:p>
          <w:p w14:paraId="2FA50233" w14:textId="07C2A67C" w:rsidR="008B0BEB" w:rsidRPr="00BF22ED" w:rsidRDefault="008B0BEB" w:rsidP="008B0BEB">
            <w:pPr>
              <w:rPr>
                <w:rFonts w:cs="Arial"/>
                <w:color w:val="000000" w:themeColor="text1"/>
                <w:sz w:val="20"/>
              </w:rPr>
            </w:pPr>
            <w:r w:rsidRPr="00B77D91">
              <w:rPr>
                <w:rFonts w:cs="Arial"/>
                <w:color w:val="000000" w:themeColor="text1"/>
                <w:sz w:val="20"/>
                <w:lang w:val="en-GB"/>
              </w:rPr>
              <w:t>GMC. 3543535</w:t>
            </w:r>
          </w:p>
        </w:tc>
        <w:tc>
          <w:tcPr>
            <w:tcW w:w="1774" w:type="dxa"/>
          </w:tcPr>
          <w:p w14:paraId="3F6E116A" w14:textId="77777777" w:rsidR="008B0BEB" w:rsidRPr="00B77D91" w:rsidRDefault="008B0BEB" w:rsidP="008B0BEB">
            <w:pPr>
              <w:rPr>
                <w:rFonts w:cs="Arial"/>
                <w:color w:val="000000" w:themeColor="text1"/>
                <w:sz w:val="20"/>
                <w:lang w:val="en-GB"/>
              </w:rPr>
            </w:pPr>
            <w:r w:rsidRPr="00B77D91">
              <w:rPr>
                <w:rFonts w:cs="Arial"/>
                <w:color w:val="000000" w:themeColor="text1"/>
                <w:sz w:val="20"/>
                <w:lang w:val="en-GB"/>
              </w:rPr>
              <w:t>Dr S Raja</w:t>
            </w:r>
          </w:p>
          <w:p w14:paraId="33DC303F" w14:textId="767C37BC" w:rsidR="008B0BEB" w:rsidRPr="008B0BEB" w:rsidRDefault="008B0BEB" w:rsidP="008B0BEB">
            <w:pPr>
              <w:rPr>
                <w:rFonts w:cs="Arial"/>
                <w:color w:val="000000" w:themeColor="text1"/>
                <w:sz w:val="20"/>
                <w:lang w:val="en-GB"/>
              </w:rPr>
            </w:pPr>
            <w:r w:rsidRPr="00B77D91">
              <w:rPr>
                <w:rFonts w:cs="Arial"/>
                <w:color w:val="000000" w:themeColor="text1"/>
                <w:sz w:val="20"/>
                <w:lang w:val="en-GB"/>
              </w:rPr>
              <w:t>GMC. 6070266</w:t>
            </w:r>
          </w:p>
        </w:tc>
      </w:tr>
    </w:tbl>
    <w:p w14:paraId="566FFBAF" w14:textId="77777777" w:rsidR="007E70F0" w:rsidRPr="004C5A08" w:rsidRDefault="007E70F0" w:rsidP="007E70F0">
      <w:pPr>
        <w:spacing w:before="120" w:after="120"/>
        <w:rPr>
          <w:b/>
          <w:sz w:val="48"/>
          <w:lang w:val="en-GB"/>
        </w:rPr>
      </w:pPr>
    </w:p>
    <w:p w14:paraId="21174D94" w14:textId="77777777" w:rsidR="007E70F0" w:rsidRDefault="007E70F0" w:rsidP="007E70F0">
      <w:pPr>
        <w:spacing w:before="120" w:after="120"/>
        <w:rPr>
          <w:b/>
          <w:sz w:val="48"/>
          <w:lang w:val="en-GB"/>
        </w:rPr>
      </w:pPr>
    </w:p>
    <w:p w14:paraId="1607FAEA" w14:textId="77777777" w:rsidR="007E70F0" w:rsidRDefault="007E70F0" w:rsidP="007E70F0">
      <w:pPr>
        <w:spacing w:before="120" w:after="120"/>
        <w:rPr>
          <w:b/>
          <w:sz w:val="48"/>
          <w:lang w:val="en-GB"/>
        </w:rPr>
      </w:pPr>
    </w:p>
    <w:p w14:paraId="4B3195CF" w14:textId="77777777" w:rsidR="007E70F0" w:rsidRDefault="007E70F0" w:rsidP="007E70F0">
      <w:pPr>
        <w:pStyle w:val="Heading4"/>
      </w:pPr>
      <w:r>
        <w:t>Statement of purpose</w:t>
      </w:r>
    </w:p>
    <w:p w14:paraId="484D05E2" w14:textId="77777777" w:rsidR="007E70F0" w:rsidRDefault="007E70F0" w:rsidP="007E70F0">
      <w:pPr>
        <w:pStyle w:val="Heading3"/>
        <w:jc w:val="left"/>
      </w:pPr>
      <w:r>
        <w:t>Health and Social Care Act 2008</w:t>
      </w:r>
    </w:p>
    <w:p w14:paraId="4DE78737" w14:textId="77777777" w:rsidR="007E70F0" w:rsidRDefault="007E70F0" w:rsidP="007E70F0">
      <w:pPr>
        <w:pStyle w:val="Heading3"/>
        <w:jc w:val="left"/>
      </w:pPr>
    </w:p>
    <w:p w14:paraId="463B3A32" w14:textId="77777777" w:rsidR="007E70F0" w:rsidRDefault="007E70F0" w:rsidP="007E70F0">
      <w:pPr>
        <w:pStyle w:val="Heading3"/>
        <w:jc w:val="left"/>
      </w:pPr>
    </w:p>
    <w:p w14:paraId="69347B9C" w14:textId="77777777" w:rsidR="007E70F0" w:rsidRDefault="007E70F0" w:rsidP="007E70F0">
      <w:pPr>
        <w:pStyle w:val="Heading3"/>
        <w:jc w:val="left"/>
        <w:rPr>
          <w:sz w:val="48"/>
        </w:rPr>
      </w:pPr>
      <w:r>
        <w:rPr>
          <w:sz w:val="48"/>
        </w:rPr>
        <w:t>Part 3</w:t>
      </w:r>
    </w:p>
    <w:p w14:paraId="1D76FBA5" w14:textId="77777777" w:rsidR="007E70F0" w:rsidRDefault="007E70F0" w:rsidP="007E70F0">
      <w:pPr>
        <w:pStyle w:val="Heading3"/>
        <w:jc w:val="left"/>
        <w:rPr>
          <w:sz w:val="48"/>
        </w:rPr>
      </w:pPr>
    </w:p>
    <w:p w14:paraId="78A0B8F6" w14:textId="77777777" w:rsidR="007E70F0" w:rsidRDefault="007E70F0" w:rsidP="007E70F0">
      <w:pPr>
        <w:pStyle w:val="Heading3"/>
        <w:spacing w:before="0"/>
        <w:jc w:val="left"/>
        <w:rPr>
          <w:sz w:val="48"/>
        </w:rPr>
      </w:pPr>
      <w:r>
        <w:rPr>
          <w:sz w:val="48"/>
        </w:rPr>
        <w:t>Location(s), and</w:t>
      </w:r>
    </w:p>
    <w:p w14:paraId="48E4B545" w14:textId="77777777" w:rsidR="007E70F0" w:rsidRPr="00F07B9C" w:rsidRDefault="007E70F0" w:rsidP="007E70F0">
      <w:pPr>
        <w:pStyle w:val="Heading3"/>
        <w:numPr>
          <w:ilvl w:val="0"/>
          <w:numId w:val="2"/>
        </w:numPr>
        <w:spacing w:before="0" w:after="0"/>
        <w:ind w:hanging="540"/>
        <w:jc w:val="left"/>
        <w:rPr>
          <w:sz w:val="48"/>
        </w:rPr>
      </w:pPr>
      <w:r w:rsidRPr="00F07B9C">
        <w:rPr>
          <w:sz w:val="48"/>
        </w:rPr>
        <w:t xml:space="preserve">the people who use </w:t>
      </w:r>
      <w:r>
        <w:rPr>
          <w:sz w:val="48"/>
        </w:rPr>
        <w:t>the service there</w:t>
      </w:r>
    </w:p>
    <w:p w14:paraId="090AF44F" w14:textId="77777777" w:rsidR="007E70F0" w:rsidRDefault="007E70F0" w:rsidP="007E70F0">
      <w:pPr>
        <w:pStyle w:val="Heading3"/>
        <w:numPr>
          <w:ilvl w:val="0"/>
          <w:numId w:val="2"/>
        </w:numPr>
        <w:spacing w:before="0" w:after="0"/>
        <w:ind w:hanging="540"/>
        <w:jc w:val="left"/>
        <w:rPr>
          <w:sz w:val="48"/>
        </w:rPr>
      </w:pPr>
      <w:r>
        <w:rPr>
          <w:sz w:val="48"/>
        </w:rPr>
        <w:t>their service type(s)</w:t>
      </w:r>
    </w:p>
    <w:p w14:paraId="044B1ED2" w14:textId="77777777" w:rsidR="007E70F0" w:rsidRDefault="007E70F0" w:rsidP="007E70F0">
      <w:pPr>
        <w:pStyle w:val="Heading3"/>
        <w:numPr>
          <w:ilvl w:val="0"/>
          <w:numId w:val="2"/>
        </w:numPr>
        <w:spacing w:before="0" w:after="0"/>
        <w:ind w:hanging="540"/>
        <w:jc w:val="left"/>
        <w:rPr>
          <w:sz w:val="48"/>
        </w:rPr>
      </w:pPr>
      <w:r>
        <w:rPr>
          <w:sz w:val="48"/>
        </w:rPr>
        <w:t>their regulated activity(ies)</w:t>
      </w:r>
    </w:p>
    <w:p w14:paraId="50EA0088" w14:textId="77777777" w:rsidR="007E70F0" w:rsidRDefault="007E70F0" w:rsidP="007E70F0">
      <w:r>
        <w:rPr>
          <w:lang w:val="en-GB"/>
        </w:rPr>
        <w:br w:type="page"/>
      </w:r>
      <w:r>
        <w:lastRenderedPageBreak/>
        <w:t>Fill in a separate part 3 for each location</w:t>
      </w:r>
    </w:p>
    <w:p w14:paraId="3C233B9F" w14:textId="77777777" w:rsidR="007E70F0" w:rsidRDefault="007E70F0" w:rsidP="007E70F0"/>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709"/>
        <w:gridCol w:w="1559"/>
        <w:gridCol w:w="709"/>
        <w:gridCol w:w="2425"/>
      </w:tblGrid>
      <w:tr w:rsidR="007E70F0" w:rsidRPr="000A2990" w14:paraId="0E89C240" w14:textId="77777777" w:rsidTr="000B4664">
        <w:trPr>
          <w:cantSplit/>
          <w:trHeight w:val="620"/>
        </w:trPr>
        <w:tc>
          <w:tcPr>
            <w:tcW w:w="4678" w:type="dxa"/>
            <w:tcBorders>
              <w:top w:val="single" w:sz="4" w:space="0" w:color="auto"/>
              <w:left w:val="single" w:sz="4" w:space="0" w:color="auto"/>
              <w:bottom w:val="single" w:sz="4" w:space="0" w:color="auto"/>
              <w:right w:val="single" w:sz="4" w:space="0" w:color="auto"/>
            </w:tcBorders>
            <w:shd w:val="clear" w:color="auto" w:fill="CC99FF"/>
            <w:vAlign w:val="center"/>
          </w:tcPr>
          <w:p w14:paraId="2EB310EA" w14:textId="77777777" w:rsidR="007E70F0" w:rsidRPr="000A2990" w:rsidRDefault="007E70F0" w:rsidP="00A05BC4">
            <w:pPr>
              <w:pStyle w:val="Header"/>
              <w:tabs>
                <w:tab w:val="clear" w:pos="4153"/>
                <w:tab w:val="clear" w:pos="8306"/>
              </w:tabs>
              <w:rPr>
                <w:lang w:eastAsia="en-GB"/>
              </w:rPr>
            </w:pPr>
            <w:r>
              <w:rPr>
                <w:lang w:eastAsia="en-GB"/>
              </w:rPr>
              <w:t>The information below is for location no.:</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69CA5CB" w14:textId="77777777" w:rsidR="007E70F0" w:rsidRPr="00A10354" w:rsidRDefault="007E70F0" w:rsidP="00A05BC4">
            <w:pPr>
              <w:pStyle w:val="Header"/>
              <w:tabs>
                <w:tab w:val="clear" w:pos="4153"/>
                <w:tab w:val="clear" w:pos="8306"/>
              </w:tabs>
              <w:jc w:val="center"/>
              <w:rPr>
                <w:b/>
                <w:lang w:eastAsia="en-GB"/>
              </w:rPr>
            </w:pPr>
            <w:r>
              <w:rPr>
                <w:rFonts w:cs="Arial"/>
              </w:rPr>
              <w:fldChar w:fldCharType="begin">
                <w:ffData>
                  <w:name w:val=""/>
                  <w:enabled/>
                  <w:calcOnExit w:val="0"/>
                  <w:textInput>
                    <w:type w:val="number"/>
                    <w:maxLength w:val="3"/>
                  </w:textInput>
                </w:ffData>
              </w:fldChar>
            </w:r>
            <w:r>
              <w:rPr>
                <w:rFonts w:cs="Arial"/>
              </w:rPr>
              <w:instrText xml:space="preserve"> FORMTEXT </w:instrText>
            </w:r>
            <w:r>
              <w:rPr>
                <w:rFonts w:cs="Arial"/>
              </w:rPr>
            </w:r>
            <w:r>
              <w:rPr>
                <w:rFonts w:cs="Arial"/>
              </w:rPr>
              <w:fldChar w:fldCharType="separate"/>
            </w:r>
            <w:r>
              <w:rPr>
                <w:rFonts w:cs="Arial"/>
                <w:noProof/>
              </w:rPr>
              <w:t>1</w:t>
            </w:r>
            <w:r>
              <w:rPr>
                <w:rFonts w:cs="Arial"/>
              </w:rPr>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CC99FF"/>
            <w:vAlign w:val="center"/>
          </w:tcPr>
          <w:p w14:paraId="62912CD8" w14:textId="77777777" w:rsidR="007E70F0" w:rsidRPr="000A2990" w:rsidRDefault="007E70F0" w:rsidP="00A05BC4">
            <w:pPr>
              <w:pStyle w:val="Header"/>
              <w:tabs>
                <w:tab w:val="clear" w:pos="4153"/>
                <w:tab w:val="clear" w:pos="8306"/>
              </w:tabs>
              <w:ind w:right="-108"/>
              <w:jc w:val="center"/>
              <w:rPr>
                <w:lang w:eastAsia="en-GB"/>
              </w:rPr>
            </w:pPr>
            <w:r>
              <w:rPr>
                <w:lang w:eastAsia="en-GB"/>
              </w:rPr>
              <w:t>of a total of:</w:t>
            </w:r>
          </w:p>
        </w:tc>
        <w:tc>
          <w:tcPr>
            <w:tcW w:w="709" w:type="dxa"/>
            <w:tcBorders>
              <w:top w:val="single" w:sz="4" w:space="0" w:color="auto"/>
              <w:left w:val="single" w:sz="4" w:space="0" w:color="auto"/>
              <w:bottom w:val="single" w:sz="4" w:space="0" w:color="auto"/>
              <w:right w:val="single" w:sz="4" w:space="0" w:color="auto"/>
            </w:tcBorders>
            <w:vAlign w:val="center"/>
          </w:tcPr>
          <w:p w14:paraId="76723AF9" w14:textId="77777777" w:rsidR="007E70F0" w:rsidRPr="000A2990" w:rsidRDefault="007E70F0" w:rsidP="00A05BC4">
            <w:pPr>
              <w:jc w:val="center"/>
              <w:rPr>
                <w:rFonts w:cs="Arial"/>
              </w:rPr>
            </w:pPr>
            <w:r>
              <w:rPr>
                <w:rFonts w:cs="Arial"/>
              </w:rPr>
              <w:fldChar w:fldCharType="begin">
                <w:ffData>
                  <w:name w:val=""/>
                  <w:enabled/>
                  <w:calcOnExit w:val="0"/>
                  <w:textInput>
                    <w:type w:val="number"/>
                    <w:maxLength w:val="3"/>
                  </w:textInput>
                </w:ffData>
              </w:fldChar>
            </w:r>
            <w:r>
              <w:rPr>
                <w:rFonts w:cs="Arial"/>
              </w:rPr>
              <w:instrText xml:space="preserve"> FORMTEXT </w:instrText>
            </w:r>
            <w:r>
              <w:rPr>
                <w:rFonts w:cs="Arial"/>
              </w:rPr>
            </w:r>
            <w:r>
              <w:rPr>
                <w:rFonts w:cs="Arial"/>
              </w:rPr>
              <w:fldChar w:fldCharType="separate"/>
            </w:r>
            <w:r>
              <w:rPr>
                <w:rFonts w:cs="Arial"/>
                <w:noProof/>
              </w:rPr>
              <w:t>1</w:t>
            </w:r>
            <w:r>
              <w:rPr>
                <w:rFonts w:cs="Arial"/>
              </w:rPr>
              <w:fldChar w:fldCharType="end"/>
            </w:r>
          </w:p>
        </w:tc>
        <w:tc>
          <w:tcPr>
            <w:tcW w:w="2425" w:type="dxa"/>
            <w:tcBorders>
              <w:top w:val="single" w:sz="4" w:space="0" w:color="auto"/>
              <w:left w:val="single" w:sz="4" w:space="0" w:color="auto"/>
              <w:bottom w:val="single" w:sz="4" w:space="0" w:color="auto"/>
              <w:right w:val="single" w:sz="4" w:space="0" w:color="auto"/>
            </w:tcBorders>
            <w:shd w:val="clear" w:color="auto" w:fill="CC99FF"/>
            <w:vAlign w:val="center"/>
          </w:tcPr>
          <w:p w14:paraId="174D60DD" w14:textId="77777777" w:rsidR="007E70F0" w:rsidRPr="000A2990" w:rsidRDefault="007E70F0" w:rsidP="00A05BC4">
            <w:pPr>
              <w:rPr>
                <w:rFonts w:cs="Arial"/>
              </w:rPr>
            </w:pPr>
            <w:r>
              <w:rPr>
                <w:rFonts w:cs="Arial"/>
              </w:rPr>
              <w:t>locations</w:t>
            </w:r>
          </w:p>
        </w:tc>
      </w:tr>
    </w:tbl>
    <w:p w14:paraId="55EDBB0F" w14:textId="77777777" w:rsidR="007E70F0" w:rsidRDefault="007E70F0" w:rsidP="007E70F0"/>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6300"/>
      </w:tblGrid>
      <w:tr w:rsidR="007E70F0" w14:paraId="795CF913" w14:textId="77777777" w:rsidTr="000B4664">
        <w:trPr>
          <w:cantSplit/>
          <w:trHeight w:val="222"/>
        </w:trPr>
        <w:tc>
          <w:tcPr>
            <w:tcW w:w="3780" w:type="dxa"/>
            <w:shd w:val="clear" w:color="auto" w:fill="CC99FF"/>
          </w:tcPr>
          <w:p w14:paraId="1C2E15ED" w14:textId="77777777" w:rsidR="007E70F0" w:rsidRDefault="007E70F0" w:rsidP="00A05BC4">
            <w:pPr>
              <w:keepNext/>
              <w:spacing w:before="120" w:after="120"/>
              <w:rPr>
                <w:b/>
                <w:i/>
                <w:lang w:val="en-GB"/>
              </w:rPr>
            </w:pPr>
            <w:r>
              <w:rPr>
                <w:b/>
              </w:rPr>
              <w:t>Name of location</w:t>
            </w:r>
          </w:p>
        </w:tc>
        <w:tc>
          <w:tcPr>
            <w:tcW w:w="6300" w:type="dxa"/>
          </w:tcPr>
          <w:p w14:paraId="2F0BF905" w14:textId="77777777" w:rsidR="007E70F0" w:rsidRPr="006F4BDD" w:rsidRDefault="007E70F0" w:rsidP="00A05BC4">
            <w:pPr>
              <w:tabs>
                <w:tab w:val="center" w:pos="1782"/>
              </w:tabs>
              <w:spacing w:before="120" w:after="60"/>
            </w:pPr>
            <w:r>
              <w:fldChar w:fldCharType="begin">
                <w:ffData>
                  <w:name w:val=""/>
                  <w:enabled/>
                  <w:calcOnExit w:val="0"/>
                  <w:textInput/>
                </w:ffData>
              </w:fldChar>
            </w:r>
            <w:r>
              <w:instrText xml:space="preserve"> FORMTEXT </w:instrText>
            </w:r>
            <w:r>
              <w:fldChar w:fldCharType="separate"/>
            </w:r>
            <w:r>
              <w:rPr>
                <w:noProof/>
              </w:rPr>
              <w:t>Billinghay Medical Practice</w:t>
            </w:r>
            <w:r>
              <w:fldChar w:fldCharType="end"/>
            </w:r>
          </w:p>
        </w:tc>
      </w:tr>
      <w:tr w:rsidR="007E70F0" w14:paraId="2F4C8BA6" w14:textId="77777777" w:rsidTr="000B4664">
        <w:trPr>
          <w:cantSplit/>
          <w:trHeight w:val="1271"/>
        </w:trPr>
        <w:tc>
          <w:tcPr>
            <w:tcW w:w="3780" w:type="dxa"/>
            <w:tcBorders>
              <w:bottom w:val="single" w:sz="4" w:space="0" w:color="auto"/>
            </w:tcBorders>
            <w:shd w:val="clear" w:color="auto" w:fill="CC99FF"/>
          </w:tcPr>
          <w:p w14:paraId="7ECC39F2" w14:textId="77777777" w:rsidR="007E70F0" w:rsidRPr="004E0D0A" w:rsidRDefault="007E70F0" w:rsidP="00A05BC4">
            <w:pPr>
              <w:tabs>
                <w:tab w:val="center" w:pos="1782"/>
              </w:tabs>
              <w:spacing w:before="60" w:after="60"/>
              <w:rPr>
                <w:b/>
              </w:rPr>
            </w:pPr>
            <w:r>
              <w:rPr>
                <w:b/>
              </w:rPr>
              <w:t>Address</w:t>
            </w:r>
          </w:p>
        </w:tc>
        <w:tc>
          <w:tcPr>
            <w:tcW w:w="6300" w:type="dxa"/>
            <w:tcBorders>
              <w:bottom w:val="single" w:sz="4" w:space="0" w:color="auto"/>
            </w:tcBorders>
          </w:tcPr>
          <w:p w14:paraId="7BD7F66A" w14:textId="77777777" w:rsidR="007E70F0" w:rsidRDefault="007E70F0" w:rsidP="00A05BC4">
            <w:pPr>
              <w:tabs>
                <w:tab w:val="center" w:pos="1782"/>
              </w:tabs>
              <w:spacing w:before="120" w:after="60"/>
            </w:pPr>
            <w:r>
              <w:fldChar w:fldCharType="begin">
                <w:ffData>
                  <w:name w:val=""/>
                  <w:enabled/>
                  <w:calcOnExit w:val="0"/>
                  <w:textInput/>
                </w:ffData>
              </w:fldChar>
            </w:r>
            <w:r>
              <w:instrText xml:space="preserve"> FORMTEXT </w:instrText>
            </w:r>
            <w:r>
              <w:fldChar w:fldCharType="separate"/>
            </w:r>
            <w:r>
              <w:t>39 High Street</w:t>
            </w:r>
          </w:p>
          <w:p w14:paraId="27154A4E" w14:textId="77777777" w:rsidR="007E70F0" w:rsidRDefault="007E70F0" w:rsidP="00A05BC4">
            <w:pPr>
              <w:tabs>
                <w:tab w:val="center" w:pos="1782"/>
              </w:tabs>
              <w:spacing w:before="120" w:after="60"/>
            </w:pPr>
            <w:r>
              <w:t>Billinghay</w:t>
            </w:r>
          </w:p>
          <w:p w14:paraId="76D0474F" w14:textId="77777777" w:rsidR="007E70F0" w:rsidRPr="004E0D0A" w:rsidRDefault="007E70F0" w:rsidP="00A05BC4">
            <w:pPr>
              <w:tabs>
                <w:tab w:val="center" w:pos="1782"/>
              </w:tabs>
              <w:spacing w:before="120" w:after="60"/>
            </w:pPr>
            <w:r>
              <w:t>Lincoln</w:t>
            </w:r>
            <w:r>
              <w:fldChar w:fldCharType="end"/>
            </w:r>
          </w:p>
        </w:tc>
      </w:tr>
      <w:tr w:rsidR="007E70F0" w14:paraId="6F91A4AB" w14:textId="77777777" w:rsidTr="000B4664">
        <w:trPr>
          <w:cantSplit/>
          <w:trHeight w:val="351"/>
        </w:trPr>
        <w:tc>
          <w:tcPr>
            <w:tcW w:w="3780" w:type="dxa"/>
            <w:shd w:val="clear" w:color="auto" w:fill="CC99FF"/>
          </w:tcPr>
          <w:p w14:paraId="26963327" w14:textId="77777777" w:rsidR="007E70F0" w:rsidRDefault="007E70F0" w:rsidP="00A05BC4">
            <w:pPr>
              <w:tabs>
                <w:tab w:val="center" w:pos="1782"/>
              </w:tabs>
              <w:spacing w:before="60" w:after="60"/>
              <w:rPr>
                <w:b/>
              </w:rPr>
            </w:pPr>
            <w:r>
              <w:rPr>
                <w:b/>
              </w:rPr>
              <w:t>Postcode</w:t>
            </w:r>
          </w:p>
        </w:tc>
        <w:tc>
          <w:tcPr>
            <w:tcW w:w="6300" w:type="dxa"/>
          </w:tcPr>
          <w:p w14:paraId="6B351C75" w14:textId="77777777" w:rsidR="007E70F0" w:rsidRPr="004E0D0A" w:rsidRDefault="007E70F0" w:rsidP="00A05BC4">
            <w:pPr>
              <w:tabs>
                <w:tab w:val="center" w:pos="1782"/>
              </w:tabs>
              <w:spacing w:before="60" w:after="60"/>
            </w:pPr>
            <w:r>
              <w:fldChar w:fldCharType="begin">
                <w:ffData>
                  <w:name w:val=""/>
                  <w:enabled/>
                  <w:calcOnExit w:val="0"/>
                  <w:textInput/>
                </w:ffData>
              </w:fldChar>
            </w:r>
            <w:r>
              <w:instrText xml:space="preserve"> FORMTEXT </w:instrText>
            </w:r>
            <w:r>
              <w:fldChar w:fldCharType="separate"/>
            </w:r>
            <w:r>
              <w:rPr>
                <w:noProof/>
              </w:rPr>
              <w:t>LN4 4AU</w:t>
            </w:r>
            <w:r>
              <w:fldChar w:fldCharType="end"/>
            </w:r>
          </w:p>
        </w:tc>
      </w:tr>
      <w:tr w:rsidR="007E70F0" w14:paraId="72E06980" w14:textId="77777777" w:rsidTr="000B4664">
        <w:trPr>
          <w:cantSplit/>
          <w:trHeight w:val="222"/>
        </w:trPr>
        <w:tc>
          <w:tcPr>
            <w:tcW w:w="3780" w:type="dxa"/>
            <w:shd w:val="clear" w:color="auto" w:fill="CC99FF"/>
          </w:tcPr>
          <w:p w14:paraId="4167312D" w14:textId="77777777" w:rsidR="007E70F0" w:rsidRDefault="007E70F0" w:rsidP="00A05BC4">
            <w:pPr>
              <w:tabs>
                <w:tab w:val="center" w:pos="1782"/>
              </w:tabs>
              <w:spacing w:before="60" w:after="60"/>
              <w:rPr>
                <w:b/>
              </w:rPr>
            </w:pPr>
            <w:r>
              <w:rPr>
                <w:b/>
              </w:rPr>
              <w:t>Telephone</w:t>
            </w:r>
          </w:p>
        </w:tc>
        <w:tc>
          <w:tcPr>
            <w:tcW w:w="6300" w:type="dxa"/>
          </w:tcPr>
          <w:p w14:paraId="2ED66B55" w14:textId="77777777" w:rsidR="007E70F0" w:rsidRPr="00DC1B8E" w:rsidRDefault="00DC1B8E" w:rsidP="00BD3F77">
            <w:pPr>
              <w:pStyle w:val="Default"/>
              <w:tabs>
                <w:tab w:val="center" w:pos="1782"/>
              </w:tabs>
              <w:spacing w:before="60" w:after="60"/>
              <w:rPr>
                <w:rFonts w:cs="Times New Roman"/>
                <w:color w:val="auto"/>
                <w:lang w:val="en-US" w:eastAsia="en-US"/>
              </w:rPr>
            </w:pPr>
            <w:r w:rsidRPr="00DC1B8E">
              <w:fldChar w:fldCharType="begin">
                <w:ffData>
                  <w:name w:val=""/>
                  <w:enabled/>
                  <w:calcOnExit w:val="0"/>
                  <w:textInput/>
                </w:ffData>
              </w:fldChar>
            </w:r>
            <w:r w:rsidRPr="00DC1B8E">
              <w:instrText xml:space="preserve"> FORMTEXT </w:instrText>
            </w:r>
            <w:r w:rsidRPr="00DC1B8E">
              <w:fldChar w:fldCharType="separate"/>
            </w:r>
            <w:r w:rsidRPr="00DC1B8E">
              <w:rPr>
                <w:noProof/>
              </w:rPr>
              <w:t>01526 860490</w:t>
            </w:r>
            <w:r w:rsidRPr="00DC1B8E">
              <w:fldChar w:fldCharType="end"/>
            </w:r>
          </w:p>
        </w:tc>
      </w:tr>
      <w:tr w:rsidR="007E70F0" w14:paraId="7D9B1703" w14:textId="77777777" w:rsidTr="000B4664">
        <w:trPr>
          <w:cantSplit/>
          <w:trHeight w:val="222"/>
        </w:trPr>
        <w:tc>
          <w:tcPr>
            <w:tcW w:w="3780" w:type="dxa"/>
            <w:tcBorders>
              <w:bottom w:val="single" w:sz="4" w:space="0" w:color="auto"/>
            </w:tcBorders>
            <w:shd w:val="clear" w:color="auto" w:fill="CC99FF"/>
          </w:tcPr>
          <w:p w14:paraId="263C5A99" w14:textId="77777777" w:rsidR="007E70F0" w:rsidRDefault="007E70F0" w:rsidP="00A05BC4">
            <w:pPr>
              <w:tabs>
                <w:tab w:val="center" w:pos="1782"/>
              </w:tabs>
              <w:spacing w:before="60" w:after="60"/>
              <w:rPr>
                <w:b/>
              </w:rPr>
            </w:pPr>
            <w:r>
              <w:rPr>
                <w:b/>
              </w:rPr>
              <w:t>Email</w:t>
            </w:r>
          </w:p>
        </w:tc>
        <w:tc>
          <w:tcPr>
            <w:tcW w:w="6300" w:type="dxa"/>
            <w:tcBorders>
              <w:bottom w:val="single" w:sz="4" w:space="0" w:color="auto"/>
            </w:tcBorders>
          </w:tcPr>
          <w:p w14:paraId="746C663D" w14:textId="2D52E354" w:rsidR="007E70F0" w:rsidRPr="00DC1B8E" w:rsidRDefault="00DC1B8E" w:rsidP="00A05BC4">
            <w:pPr>
              <w:pStyle w:val="Default"/>
              <w:tabs>
                <w:tab w:val="center" w:pos="1782"/>
              </w:tabs>
              <w:spacing w:before="60" w:after="60"/>
              <w:rPr>
                <w:rFonts w:cs="Times New Roman"/>
                <w:color w:val="auto"/>
                <w:lang w:val="en-US" w:eastAsia="en-US"/>
              </w:rPr>
            </w:pPr>
            <w:r w:rsidRPr="00DC1B8E">
              <w:fldChar w:fldCharType="begin">
                <w:ffData>
                  <w:name w:val=""/>
                  <w:enabled/>
                  <w:calcOnExit w:val="0"/>
                  <w:textInput/>
                </w:ffData>
              </w:fldChar>
            </w:r>
            <w:r w:rsidRPr="00DC1B8E">
              <w:instrText xml:space="preserve"> FORMTEXT </w:instrText>
            </w:r>
            <w:r w:rsidRPr="00DC1B8E">
              <w:fldChar w:fldCharType="separate"/>
            </w:r>
            <w:r w:rsidRPr="00DC1B8E">
              <w:t>l</w:t>
            </w:r>
            <w:r w:rsidR="00BF1285">
              <w:t>icb</w:t>
            </w:r>
            <w:r w:rsidRPr="00DC1B8E">
              <w:t>.c83030@nhs.net</w:t>
            </w:r>
            <w:r w:rsidRPr="00DC1B8E">
              <w:rPr>
                <w:noProof/>
              </w:rPr>
              <w:t xml:space="preserve"> </w:t>
            </w:r>
            <w:r w:rsidRPr="00DC1B8E">
              <w:fldChar w:fldCharType="end"/>
            </w:r>
          </w:p>
        </w:tc>
      </w:tr>
    </w:tbl>
    <w:p w14:paraId="41CEBAD0" w14:textId="77777777" w:rsidR="007E70F0" w:rsidRDefault="007E70F0" w:rsidP="007E70F0"/>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0"/>
        <w:gridCol w:w="1620"/>
      </w:tblGrid>
      <w:tr w:rsidR="007E70F0" w14:paraId="50F7D03C" w14:textId="77777777" w:rsidTr="000B4664">
        <w:trPr>
          <w:cantSplit/>
          <w:trHeight w:val="1245"/>
        </w:trPr>
        <w:tc>
          <w:tcPr>
            <w:tcW w:w="10080" w:type="dxa"/>
            <w:gridSpan w:val="2"/>
            <w:tcBorders>
              <w:top w:val="single" w:sz="4" w:space="0" w:color="auto"/>
            </w:tcBorders>
            <w:shd w:val="clear" w:color="auto" w:fill="CC99FF"/>
          </w:tcPr>
          <w:p w14:paraId="32E1869E" w14:textId="77777777" w:rsidR="007E70F0" w:rsidRDefault="007E70F0" w:rsidP="00A05BC4">
            <w:pPr>
              <w:keepNext/>
              <w:spacing w:before="120" w:after="120"/>
              <w:rPr>
                <w:b/>
              </w:rPr>
            </w:pPr>
            <w:r>
              <w:rPr>
                <w:b/>
              </w:rPr>
              <w:t>Description of the location</w:t>
            </w:r>
          </w:p>
          <w:p w14:paraId="10F63910" w14:textId="77777777" w:rsidR="007E70F0" w:rsidRPr="00627C32" w:rsidRDefault="007E70F0" w:rsidP="00A05BC4">
            <w:pPr>
              <w:pStyle w:val="Default"/>
              <w:keepNext/>
              <w:spacing w:before="120" w:after="120"/>
            </w:pPr>
            <w:r w:rsidRPr="00627C32">
              <w:t>(</w:t>
            </w:r>
            <w:r>
              <w:t>The</w:t>
            </w:r>
            <w:r w:rsidRPr="00627C32">
              <w:t xml:space="preserve"> </w:t>
            </w:r>
            <w:r>
              <w:t xml:space="preserve">premises and the area around them, </w:t>
            </w:r>
            <w:r w:rsidRPr="00627C32">
              <w:t>access</w:t>
            </w:r>
            <w:r>
              <w:t>,</w:t>
            </w:r>
            <w:r w:rsidRPr="00627C32">
              <w:t xml:space="preserve"> adaptations</w:t>
            </w:r>
            <w:r>
              <w:t>, e</w:t>
            </w:r>
            <w:r w:rsidRPr="00627C32">
              <w:t xml:space="preserve">quipment, </w:t>
            </w:r>
            <w:r>
              <w:t xml:space="preserve">facilities, </w:t>
            </w:r>
            <w:r w:rsidRPr="00627C32">
              <w:t xml:space="preserve">suitability for </w:t>
            </w:r>
            <w:r>
              <w:t xml:space="preserve">relevant </w:t>
            </w:r>
            <w:r w:rsidRPr="00627C32">
              <w:t>special needs, staffing &amp; qualifications etc)</w:t>
            </w:r>
          </w:p>
        </w:tc>
      </w:tr>
      <w:tr w:rsidR="007E70F0" w14:paraId="6A0EE821" w14:textId="77777777" w:rsidTr="00A05BC4">
        <w:trPr>
          <w:cantSplit/>
          <w:trHeight w:val="1536"/>
        </w:trPr>
        <w:tc>
          <w:tcPr>
            <w:tcW w:w="10080" w:type="dxa"/>
            <w:gridSpan w:val="2"/>
            <w:shd w:val="clear" w:color="auto" w:fill="auto"/>
          </w:tcPr>
          <w:p w14:paraId="4DFC7B31" w14:textId="77777777" w:rsidR="007E70F0" w:rsidRPr="006F4BDD" w:rsidRDefault="007E70F0" w:rsidP="005D1393">
            <w:pPr>
              <w:pStyle w:val="Default"/>
              <w:keepNext/>
              <w:spacing w:before="120" w:after="120"/>
            </w:pPr>
            <w:r>
              <w:fldChar w:fldCharType="begin">
                <w:ffData>
                  <w:name w:val=""/>
                  <w:enabled/>
                  <w:calcOnExit w:val="0"/>
                  <w:textInput/>
                </w:ffData>
              </w:fldChar>
            </w:r>
            <w:r>
              <w:instrText xml:space="preserve"> FORMTEXT </w:instrText>
            </w:r>
            <w:r>
              <w:fldChar w:fldCharType="separate"/>
            </w:r>
            <w:r>
              <w:rPr>
                <w:noProof/>
              </w:rPr>
              <w:t xml:space="preserve">Purpose build GP </w:t>
            </w:r>
            <w:r w:rsidR="005D1393">
              <w:rPr>
                <w:noProof/>
              </w:rPr>
              <w:t>M</w:t>
            </w:r>
            <w:r>
              <w:rPr>
                <w:noProof/>
              </w:rPr>
              <w:t>edical Practice.</w:t>
            </w:r>
            <w:r>
              <w:fldChar w:fldCharType="end"/>
            </w:r>
          </w:p>
        </w:tc>
      </w:tr>
      <w:tr w:rsidR="007E70F0" w14:paraId="28F31315" w14:textId="77777777" w:rsidTr="000B4664">
        <w:trPr>
          <w:cantSplit/>
          <w:trHeight w:val="510"/>
        </w:trPr>
        <w:tc>
          <w:tcPr>
            <w:tcW w:w="8460" w:type="dxa"/>
            <w:shd w:val="clear" w:color="auto" w:fill="CC99FF"/>
          </w:tcPr>
          <w:p w14:paraId="58EC3851" w14:textId="77777777" w:rsidR="007E70F0" w:rsidRDefault="007E70F0" w:rsidP="00A05BC4">
            <w:pPr>
              <w:spacing w:before="120" w:after="120"/>
              <w:rPr>
                <w:b/>
              </w:rPr>
            </w:pPr>
            <w:r>
              <w:rPr>
                <w:b/>
              </w:rPr>
              <w:t>No of approved places / overnight beds  (not NHS)</w:t>
            </w:r>
          </w:p>
        </w:tc>
        <w:tc>
          <w:tcPr>
            <w:tcW w:w="1620" w:type="dxa"/>
            <w:tcBorders>
              <w:bottom w:val="single" w:sz="4" w:space="0" w:color="auto"/>
            </w:tcBorders>
          </w:tcPr>
          <w:p w14:paraId="79395EB4" w14:textId="77777777" w:rsidR="007E70F0" w:rsidRPr="006F4BDD" w:rsidRDefault="007E70F0" w:rsidP="00A05BC4">
            <w:pPr>
              <w:pStyle w:val="Default"/>
              <w:autoSpaceDE/>
              <w:autoSpaceDN/>
              <w:adjustRightInd/>
              <w:spacing w:before="120" w:after="120"/>
            </w:pPr>
            <w:r>
              <w:fldChar w:fldCharType="begin">
                <w:ffData>
                  <w:name w:val=""/>
                  <w:enabled/>
                  <w:calcOnExit w:val="0"/>
                  <w:textInput/>
                </w:ffData>
              </w:fldChar>
            </w:r>
            <w:r>
              <w:instrText xml:space="preserve"> FORMTEXT </w:instrText>
            </w:r>
            <w:r>
              <w:fldChar w:fldCharType="separate"/>
            </w:r>
            <w:r>
              <w:rPr>
                <w:noProof/>
              </w:rPr>
              <w:t>0</w:t>
            </w:r>
            <w:r>
              <w:fldChar w:fldCharType="end"/>
            </w:r>
          </w:p>
        </w:tc>
      </w:tr>
    </w:tbl>
    <w:p w14:paraId="102FD17E" w14:textId="77777777" w:rsidR="007E70F0" w:rsidRDefault="007E70F0" w:rsidP="007E70F0"/>
    <w:tbl>
      <w:tblPr>
        <w:tblW w:w="10206" w:type="dxa"/>
        <w:tblInd w:w="108" w:type="dxa"/>
        <w:tblLook w:val="0000" w:firstRow="0" w:lastRow="0" w:firstColumn="0" w:lastColumn="0" w:noHBand="0" w:noVBand="0"/>
      </w:tblPr>
      <w:tblGrid>
        <w:gridCol w:w="3544"/>
        <w:gridCol w:w="567"/>
        <w:gridCol w:w="2410"/>
        <w:gridCol w:w="567"/>
        <w:gridCol w:w="2268"/>
        <w:gridCol w:w="567"/>
        <w:gridCol w:w="283"/>
      </w:tblGrid>
      <w:tr w:rsidR="007E70F0" w14:paraId="171B47B6" w14:textId="77777777" w:rsidTr="000B4664">
        <w:trPr>
          <w:trHeight w:val="588"/>
        </w:trPr>
        <w:tc>
          <w:tcPr>
            <w:tcW w:w="10206" w:type="dxa"/>
            <w:gridSpan w:val="7"/>
            <w:tcBorders>
              <w:top w:val="single" w:sz="4" w:space="0" w:color="auto"/>
              <w:left w:val="single" w:sz="4" w:space="0" w:color="auto"/>
              <w:right w:val="single" w:sz="4" w:space="0" w:color="auto"/>
            </w:tcBorders>
            <w:shd w:val="clear" w:color="auto" w:fill="CC99FF"/>
            <w:vAlign w:val="center"/>
          </w:tcPr>
          <w:p w14:paraId="15847F7B" w14:textId="77777777" w:rsidR="007E70F0" w:rsidRPr="00DA2DDE" w:rsidRDefault="007E70F0" w:rsidP="00A05BC4">
            <w:pPr>
              <w:keepNext/>
              <w:spacing w:before="60" w:after="60"/>
              <w:rPr>
                <w:rFonts w:cs="Arial"/>
                <w:b/>
              </w:rPr>
            </w:pPr>
            <w:r>
              <w:rPr>
                <w:rFonts w:cs="Arial"/>
                <w:b/>
              </w:rPr>
              <w:t>CQC s</w:t>
            </w:r>
            <w:r w:rsidRPr="00DA2DDE">
              <w:rPr>
                <w:rFonts w:cs="Arial"/>
                <w:b/>
              </w:rPr>
              <w:t>ervice user bands</w:t>
            </w:r>
          </w:p>
        </w:tc>
      </w:tr>
      <w:tr w:rsidR="007E70F0" w:rsidRPr="00DA2DDE" w14:paraId="283E2F59" w14:textId="77777777" w:rsidTr="000B4664">
        <w:trPr>
          <w:trHeight w:val="343"/>
        </w:trPr>
        <w:tc>
          <w:tcPr>
            <w:tcW w:w="10206" w:type="dxa"/>
            <w:gridSpan w:val="7"/>
            <w:tcBorders>
              <w:left w:val="single" w:sz="4" w:space="0" w:color="auto"/>
              <w:bottom w:val="double" w:sz="4" w:space="0" w:color="auto"/>
              <w:right w:val="single" w:sz="4" w:space="0" w:color="auto"/>
            </w:tcBorders>
            <w:shd w:val="clear" w:color="auto" w:fill="CC99FF"/>
            <w:vAlign w:val="center"/>
          </w:tcPr>
          <w:p w14:paraId="0C9AC32C" w14:textId="77777777" w:rsidR="007E70F0" w:rsidRPr="00DA2DDE" w:rsidRDefault="007E70F0" w:rsidP="00A05BC4">
            <w:pPr>
              <w:keepNext/>
              <w:spacing w:before="60" w:after="60"/>
              <w:rPr>
                <w:rFonts w:cs="Arial"/>
              </w:rPr>
            </w:pPr>
            <w:r w:rsidRPr="00DA2DDE">
              <w:rPr>
                <w:rFonts w:cs="Arial"/>
              </w:rPr>
              <w:t>The peo</w:t>
            </w:r>
            <w:r>
              <w:rPr>
                <w:rFonts w:cs="Arial"/>
              </w:rPr>
              <w:t>ple that will use this location</w:t>
            </w:r>
            <w:r w:rsidRPr="00DA2DDE">
              <w:rPr>
                <w:rFonts w:cs="Arial"/>
              </w:rPr>
              <w:t xml:space="preserve"> </w:t>
            </w:r>
            <w:r>
              <w:rPr>
                <w:rFonts w:cs="Arial"/>
              </w:rPr>
              <w:t>(</w:t>
            </w:r>
            <w:r w:rsidRPr="00DA2DDE">
              <w:rPr>
                <w:rFonts w:cs="Arial"/>
              </w:rPr>
              <w:t>‘The whole population’ means everyone</w:t>
            </w:r>
            <w:r>
              <w:rPr>
                <w:rFonts w:cs="Arial"/>
              </w:rPr>
              <w:t>).</w:t>
            </w:r>
          </w:p>
        </w:tc>
      </w:tr>
      <w:tr w:rsidR="007E70F0" w14:paraId="3A6FB08A" w14:textId="77777777" w:rsidTr="000B46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90"/>
        </w:trPr>
        <w:tc>
          <w:tcPr>
            <w:tcW w:w="3544" w:type="dxa"/>
            <w:tcBorders>
              <w:top w:val="double" w:sz="4" w:space="0" w:color="auto"/>
              <w:bottom w:val="double" w:sz="4" w:space="0" w:color="auto"/>
              <w:right w:val="nil"/>
            </w:tcBorders>
            <w:shd w:val="clear" w:color="auto" w:fill="CC99FF"/>
            <w:vAlign w:val="center"/>
          </w:tcPr>
          <w:p w14:paraId="74AB444B" w14:textId="77777777" w:rsidR="007E70F0" w:rsidRDefault="007E70F0" w:rsidP="00A05BC4">
            <w:pPr>
              <w:pStyle w:val="Header"/>
              <w:keepNext/>
              <w:tabs>
                <w:tab w:val="clear" w:pos="4153"/>
                <w:tab w:val="clear" w:pos="8306"/>
              </w:tabs>
            </w:pPr>
            <w:r>
              <w:t>Adults aged 18-65</w:t>
            </w:r>
          </w:p>
        </w:tc>
        <w:tc>
          <w:tcPr>
            <w:tcW w:w="567" w:type="dxa"/>
            <w:tcBorders>
              <w:top w:val="double" w:sz="4" w:space="0" w:color="auto"/>
              <w:bottom w:val="double" w:sz="4" w:space="0" w:color="auto"/>
              <w:right w:val="single" w:sz="4" w:space="0" w:color="auto"/>
            </w:tcBorders>
            <w:vAlign w:val="center"/>
          </w:tcPr>
          <w:p w14:paraId="6967DEB7" w14:textId="77777777" w:rsidR="007E70F0" w:rsidRDefault="007E70F0" w:rsidP="00A05BC4">
            <w:pPr>
              <w:pStyle w:val="Header"/>
              <w:keepNext/>
              <w:tabs>
                <w:tab w:val="clear" w:pos="4153"/>
                <w:tab w:val="clear" w:pos="8306"/>
              </w:tabs>
              <w:spacing w:before="60" w:after="60"/>
              <w:jc w:val="center"/>
            </w:pPr>
            <w:r>
              <w:fldChar w:fldCharType="begin">
                <w:ffData>
                  <w:name w:val="Check1"/>
                  <w:enabled/>
                  <w:calcOnExit w:val="0"/>
                  <w:checkBox>
                    <w:sizeAuto/>
                    <w:default w:val="0"/>
                    <w:checked w:val="0"/>
                  </w:checkBox>
                </w:ffData>
              </w:fldChar>
            </w:r>
            <w:r>
              <w:instrText xml:space="preserve"> FORMCHECKBOX </w:instrText>
            </w:r>
            <w:r w:rsidR="00000000">
              <w:fldChar w:fldCharType="separate"/>
            </w:r>
            <w:r>
              <w:fldChar w:fldCharType="end"/>
            </w:r>
          </w:p>
        </w:tc>
        <w:tc>
          <w:tcPr>
            <w:tcW w:w="5245" w:type="dxa"/>
            <w:gridSpan w:val="3"/>
            <w:tcBorders>
              <w:top w:val="double" w:sz="4" w:space="0" w:color="auto"/>
              <w:left w:val="single" w:sz="4" w:space="0" w:color="auto"/>
              <w:bottom w:val="double" w:sz="4" w:space="0" w:color="auto"/>
            </w:tcBorders>
            <w:shd w:val="clear" w:color="auto" w:fill="CC99FF"/>
            <w:vAlign w:val="center"/>
          </w:tcPr>
          <w:p w14:paraId="50D7FADB" w14:textId="77777777" w:rsidR="007E70F0" w:rsidRDefault="007E70F0" w:rsidP="00A05BC4">
            <w:pPr>
              <w:pStyle w:val="Header"/>
              <w:tabs>
                <w:tab w:val="clear" w:pos="4153"/>
                <w:tab w:val="clear" w:pos="8306"/>
              </w:tabs>
            </w:pPr>
            <w:r>
              <w:t>Adults aged 65+</w:t>
            </w:r>
          </w:p>
        </w:tc>
        <w:tc>
          <w:tcPr>
            <w:tcW w:w="567" w:type="dxa"/>
            <w:tcBorders>
              <w:top w:val="double" w:sz="4" w:space="0" w:color="auto"/>
              <w:bottom w:val="double" w:sz="4" w:space="0" w:color="auto"/>
            </w:tcBorders>
            <w:vAlign w:val="center"/>
          </w:tcPr>
          <w:p w14:paraId="08BF7E60" w14:textId="77777777" w:rsidR="007E70F0" w:rsidRDefault="007E70F0" w:rsidP="00A05BC4">
            <w:pPr>
              <w:jc w:val="center"/>
            </w:pPr>
            <w:r>
              <w:fldChar w:fldCharType="begin">
                <w:ffData>
                  <w:name w:val="Check1"/>
                  <w:enabled/>
                  <w:calcOnExit w:val="0"/>
                  <w:checkBox>
                    <w:sizeAuto/>
                    <w:default w:val="0"/>
                    <w:checked w:val="0"/>
                  </w:checkBox>
                </w:ffData>
              </w:fldChar>
            </w:r>
            <w:r>
              <w:instrText xml:space="preserve"> FORMCHECKBOX </w:instrText>
            </w:r>
            <w:r w:rsidR="00000000">
              <w:fldChar w:fldCharType="separate"/>
            </w:r>
            <w:r>
              <w:fldChar w:fldCharType="end"/>
            </w:r>
          </w:p>
        </w:tc>
        <w:tc>
          <w:tcPr>
            <w:tcW w:w="283" w:type="dxa"/>
            <w:tcBorders>
              <w:top w:val="double" w:sz="4" w:space="0" w:color="auto"/>
              <w:bottom w:val="double" w:sz="4" w:space="0" w:color="auto"/>
            </w:tcBorders>
            <w:shd w:val="clear" w:color="auto" w:fill="CC99FF"/>
            <w:vAlign w:val="center"/>
          </w:tcPr>
          <w:p w14:paraId="355FE20C" w14:textId="77777777" w:rsidR="007E70F0" w:rsidRDefault="007E70F0" w:rsidP="00A05BC4"/>
        </w:tc>
      </w:tr>
      <w:tr w:rsidR="007E70F0" w14:paraId="2F745CF2" w14:textId="77777777" w:rsidTr="000B46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90"/>
        </w:trPr>
        <w:tc>
          <w:tcPr>
            <w:tcW w:w="3544" w:type="dxa"/>
            <w:tcBorders>
              <w:top w:val="double" w:sz="4" w:space="0" w:color="auto"/>
              <w:left w:val="single" w:sz="4" w:space="0" w:color="auto"/>
              <w:bottom w:val="double" w:sz="4" w:space="0" w:color="auto"/>
              <w:right w:val="single" w:sz="4" w:space="0" w:color="auto"/>
            </w:tcBorders>
            <w:shd w:val="clear" w:color="auto" w:fill="CC99FF"/>
            <w:vAlign w:val="center"/>
          </w:tcPr>
          <w:p w14:paraId="69D4713A" w14:textId="77777777" w:rsidR="007E70F0" w:rsidRDefault="007E70F0" w:rsidP="00A05BC4">
            <w:pPr>
              <w:pStyle w:val="Header"/>
              <w:keepNext/>
              <w:tabs>
                <w:tab w:val="clear" w:pos="4153"/>
                <w:tab w:val="clear" w:pos="8306"/>
              </w:tabs>
            </w:pPr>
            <w:r>
              <w:t>Mental health</w:t>
            </w:r>
          </w:p>
        </w:tc>
        <w:tc>
          <w:tcPr>
            <w:tcW w:w="567" w:type="dxa"/>
            <w:tcBorders>
              <w:top w:val="double" w:sz="4" w:space="0" w:color="auto"/>
              <w:left w:val="single" w:sz="4" w:space="0" w:color="auto"/>
              <w:bottom w:val="double" w:sz="4" w:space="0" w:color="auto"/>
              <w:right w:val="single" w:sz="4" w:space="0" w:color="auto"/>
            </w:tcBorders>
            <w:vAlign w:val="center"/>
          </w:tcPr>
          <w:p w14:paraId="1608A8C5" w14:textId="77777777" w:rsidR="007E70F0" w:rsidRDefault="007E70F0" w:rsidP="00A05BC4">
            <w:pPr>
              <w:keepNext/>
              <w:jc w:val="center"/>
            </w:pPr>
            <w:r>
              <w:fldChar w:fldCharType="begin">
                <w:ffData>
                  <w:name w:val="Check1"/>
                  <w:enabled/>
                  <w:calcOnExit w:val="0"/>
                  <w:checkBox>
                    <w:sizeAuto/>
                    <w:default w:val="0"/>
                    <w:checked w:val="0"/>
                  </w:checkBox>
                </w:ffData>
              </w:fldChar>
            </w:r>
            <w:r>
              <w:instrText xml:space="preserve"> FORMCHECKBOX </w:instrText>
            </w:r>
            <w:r w:rsidR="00000000">
              <w:fldChar w:fldCharType="separate"/>
            </w:r>
            <w:r>
              <w:fldChar w:fldCharType="end"/>
            </w:r>
          </w:p>
        </w:tc>
        <w:tc>
          <w:tcPr>
            <w:tcW w:w="5245" w:type="dxa"/>
            <w:gridSpan w:val="3"/>
            <w:tcBorders>
              <w:top w:val="double" w:sz="4" w:space="0" w:color="auto"/>
              <w:left w:val="single" w:sz="4" w:space="0" w:color="auto"/>
              <w:bottom w:val="double" w:sz="4" w:space="0" w:color="auto"/>
              <w:right w:val="single" w:sz="4" w:space="0" w:color="auto"/>
            </w:tcBorders>
            <w:shd w:val="clear" w:color="auto" w:fill="CC99FF"/>
            <w:vAlign w:val="center"/>
          </w:tcPr>
          <w:p w14:paraId="653F5A37" w14:textId="77777777" w:rsidR="007E70F0" w:rsidRDefault="007E70F0" w:rsidP="00A05BC4">
            <w:pPr>
              <w:pStyle w:val="Header"/>
              <w:tabs>
                <w:tab w:val="clear" w:pos="4153"/>
                <w:tab w:val="clear" w:pos="8306"/>
              </w:tabs>
            </w:pPr>
            <w:r>
              <w:t>Sensory impairment</w:t>
            </w:r>
          </w:p>
        </w:tc>
        <w:tc>
          <w:tcPr>
            <w:tcW w:w="567" w:type="dxa"/>
            <w:tcBorders>
              <w:top w:val="double" w:sz="4" w:space="0" w:color="auto"/>
              <w:left w:val="single" w:sz="4" w:space="0" w:color="auto"/>
              <w:bottom w:val="double" w:sz="4" w:space="0" w:color="auto"/>
              <w:right w:val="single" w:sz="4" w:space="0" w:color="auto"/>
            </w:tcBorders>
            <w:vAlign w:val="center"/>
          </w:tcPr>
          <w:p w14:paraId="4A74E937" w14:textId="77777777" w:rsidR="007E70F0" w:rsidRDefault="007E70F0" w:rsidP="00A05BC4">
            <w:pPr>
              <w:jc w:val="center"/>
            </w:pPr>
            <w:r>
              <w:fldChar w:fldCharType="begin">
                <w:ffData>
                  <w:name w:val="Check1"/>
                  <w:enabled/>
                  <w:calcOnExit w:val="0"/>
                  <w:checkBox>
                    <w:sizeAuto/>
                    <w:default w:val="0"/>
                    <w:checked w:val="0"/>
                  </w:checkBox>
                </w:ffData>
              </w:fldChar>
            </w:r>
            <w:r>
              <w:instrText xml:space="preserve"> FORMCHECKBOX </w:instrText>
            </w:r>
            <w:r w:rsidR="00000000">
              <w:fldChar w:fldCharType="separate"/>
            </w:r>
            <w:r>
              <w:fldChar w:fldCharType="end"/>
            </w:r>
          </w:p>
        </w:tc>
        <w:tc>
          <w:tcPr>
            <w:tcW w:w="283" w:type="dxa"/>
            <w:tcBorders>
              <w:top w:val="double" w:sz="4" w:space="0" w:color="auto"/>
              <w:left w:val="single" w:sz="4" w:space="0" w:color="auto"/>
              <w:bottom w:val="double" w:sz="4" w:space="0" w:color="auto"/>
              <w:right w:val="single" w:sz="4" w:space="0" w:color="auto"/>
            </w:tcBorders>
            <w:shd w:val="clear" w:color="auto" w:fill="CC99FF"/>
            <w:vAlign w:val="center"/>
          </w:tcPr>
          <w:p w14:paraId="0223B8C7" w14:textId="77777777" w:rsidR="007E70F0" w:rsidRDefault="007E70F0" w:rsidP="00A05BC4"/>
        </w:tc>
      </w:tr>
      <w:tr w:rsidR="007E70F0" w14:paraId="36B74511" w14:textId="77777777" w:rsidTr="000B46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90"/>
        </w:trPr>
        <w:tc>
          <w:tcPr>
            <w:tcW w:w="3544" w:type="dxa"/>
            <w:tcBorders>
              <w:top w:val="double" w:sz="4" w:space="0" w:color="auto"/>
              <w:left w:val="single" w:sz="4" w:space="0" w:color="auto"/>
              <w:bottom w:val="double" w:sz="4" w:space="0" w:color="auto"/>
              <w:right w:val="single" w:sz="4" w:space="0" w:color="auto"/>
            </w:tcBorders>
            <w:shd w:val="clear" w:color="auto" w:fill="CC99FF"/>
            <w:vAlign w:val="center"/>
          </w:tcPr>
          <w:p w14:paraId="1E1E81AA" w14:textId="77777777" w:rsidR="007E70F0" w:rsidRDefault="007E70F0" w:rsidP="00A05BC4">
            <w:pPr>
              <w:pStyle w:val="Header"/>
              <w:keepNext/>
              <w:tabs>
                <w:tab w:val="clear" w:pos="4153"/>
                <w:tab w:val="clear" w:pos="8306"/>
              </w:tabs>
            </w:pPr>
            <w:r>
              <w:t>Physical disability</w:t>
            </w:r>
          </w:p>
        </w:tc>
        <w:tc>
          <w:tcPr>
            <w:tcW w:w="567" w:type="dxa"/>
            <w:tcBorders>
              <w:top w:val="double" w:sz="4" w:space="0" w:color="auto"/>
              <w:left w:val="single" w:sz="4" w:space="0" w:color="auto"/>
              <w:bottom w:val="double" w:sz="4" w:space="0" w:color="auto"/>
              <w:right w:val="single" w:sz="4" w:space="0" w:color="auto"/>
            </w:tcBorders>
            <w:vAlign w:val="center"/>
          </w:tcPr>
          <w:p w14:paraId="136127C2" w14:textId="77777777" w:rsidR="007E70F0" w:rsidRDefault="007E70F0" w:rsidP="00A05BC4">
            <w:pPr>
              <w:keepNext/>
              <w:jc w:val="center"/>
            </w:pPr>
            <w:r>
              <w:fldChar w:fldCharType="begin">
                <w:ffData>
                  <w:name w:val="Check1"/>
                  <w:enabled/>
                  <w:calcOnExit w:val="0"/>
                  <w:checkBox>
                    <w:sizeAuto/>
                    <w:default w:val="0"/>
                    <w:checked w:val="0"/>
                  </w:checkBox>
                </w:ffData>
              </w:fldChar>
            </w:r>
            <w:r>
              <w:instrText xml:space="preserve"> FORMCHECKBOX </w:instrText>
            </w:r>
            <w:r w:rsidR="00000000">
              <w:fldChar w:fldCharType="separate"/>
            </w:r>
            <w:r>
              <w:fldChar w:fldCharType="end"/>
            </w:r>
          </w:p>
        </w:tc>
        <w:tc>
          <w:tcPr>
            <w:tcW w:w="5245" w:type="dxa"/>
            <w:gridSpan w:val="3"/>
            <w:tcBorders>
              <w:top w:val="double" w:sz="4" w:space="0" w:color="auto"/>
              <w:left w:val="single" w:sz="4" w:space="0" w:color="auto"/>
              <w:bottom w:val="double" w:sz="4" w:space="0" w:color="auto"/>
              <w:right w:val="single" w:sz="4" w:space="0" w:color="auto"/>
            </w:tcBorders>
            <w:shd w:val="clear" w:color="auto" w:fill="CC99FF"/>
            <w:vAlign w:val="center"/>
          </w:tcPr>
          <w:p w14:paraId="113EFE84" w14:textId="77777777" w:rsidR="007E70F0" w:rsidRDefault="007E70F0" w:rsidP="00A05BC4">
            <w:pPr>
              <w:pStyle w:val="Header"/>
              <w:tabs>
                <w:tab w:val="clear" w:pos="4153"/>
                <w:tab w:val="clear" w:pos="8306"/>
              </w:tabs>
              <w:ind w:right="-108"/>
            </w:pPr>
            <w:r>
              <w:t>People detained under the Mental Health Act</w:t>
            </w:r>
          </w:p>
        </w:tc>
        <w:tc>
          <w:tcPr>
            <w:tcW w:w="567" w:type="dxa"/>
            <w:tcBorders>
              <w:top w:val="double" w:sz="4" w:space="0" w:color="auto"/>
              <w:left w:val="single" w:sz="4" w:space="0" w:color="auto"/>
              <w:bottom w:val="double" w:sz="4" w:space="0" w:color="auto"/>
              <w:right w:val="single" w:sz="4" w:space="0" w:color="auto"/>
            </w:tcBorders>
            <w:vAlign w:val="center"/>
          </w:tcPr>
          <w:p w14:paraId="38B6DAE8" w14:textId="77777777" w:rsidR="007E70F0" w:rsidRDefault="007E70F0" w:rsidP="00A05BC4">
            <w:pPr>
              <w:jc w:val="cente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283" w:type="dxa"/>
            <w:tcBorders>
              <w:top w:val="double" w:sz="4" w:space="0" w:color="auto"/>
              <w:left w:val="single" w:sz="4" w:space="0" w:color="auto"/>
              <w:bottom w:val="double" w:sz="4" w:space="0" w:color="auto"/>
              <w:right w:val="single" w:sz="4" w:space="0" w:color="auto"/>
            </w:tcBorders>
            <w:shd w:val="clear" w:color="auto" w:fill="CC99FF"/>
            <w:vAlign w:val="center"/>
          </w:tcPr>
          <w:p w14:paraId="59F8BEA9" w14:textId="77777777" w:rsidR="007E70F0" w:rsidRDefault="007E70F0" w:rsidP="00A05BC4"/>
        </w:tc>
      </w:tr>
      <w:tr w:rsidR="007E70F0" w14:paraId="155B41A6" w14:textId="77777777" w:rsidTr="000B46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90"/>
        </w:trPr>
        <w:tc>
          <w:tcPr>
            <w:tcW w:w="3544" w:type="dxa"/>
            <w:tcBorders>
              <w:top w:val="double" w:sz="4" w:space="0" w:color="auto"/>
              <w:left w:val="single" w:sz="4" w:space="0" w:color="auto"/>
              <w:bottom w:val="double" w:sz="4" w:space="0" w:color="auto"/>
              <w:right w:val="single" w:sz="4" w:space="0" w:color="auto"/>
            </w:tcBorders>
            <w:shd w:val="clear" w:color="auto" w:fill="CC99FF"/>
            <w:vAlign w:val="center"/>
          </w:tcPr>
          <w:p w14:paraId="2FE177B1" w14:textId="77777777" w:rsidR="007E70F0" w:rsidRDefault="007E70F0" w:rsidP="00A05BC4">
            <w:pPr>
              <w:pStyle w:val="Header"/>
              <w:keepNext/>
              <w:tabs>
                <w:tab w:val="clear" w:pos="4153"/>
                <w:tab w:val="clear" w:pos="8306"/>
              </w:tabs>
            </w:pPr>
            <w:r>
              <w:t>Dementia</w:t>
            </w:r>
          </w:p>
        </w:tc>
        <w:tc>
          <w:tcPr>
            <w:tcW w:w="567" w:type="dxa"/>
            <w:tcBorders>
              <w:top w:val="double" w:sz="4" w:space="0" w:color="auto"/>
              <w:left w:val="single" w:sz="4" w:space="0" w:color="auto"/>
              <w:bottom w:val="double" w:sz="4" w:space="0" w:color="auto"/>
              <w:right w:val="single" w:sz="4" w:space="0" w:color="auto"/>
            </w:tcBorders>
            <w:vAlign w:val="center"/>
          </w:tcPr>
          <w:p w14:paraId="77B984F5" w14:textId="77777777" w:rsidR="007E70F0" w:rsidRDefault="007E70F0" w:rsidP="00A05BC4">
            <w:pPr>
              <w:keepNext/>
              <w:jc w:val="center"/>
            </w:pPr>
            <w:r>
              <w:fldChar w:fldCharType="begin">
                <w:ffData>
                  <w:name w:val="Check1"/>
                  <w:enabled/>
                  <w:calcOnExit w:val="0"/>
                  <w:checkBox>
                    <w:sizeAuto/>
                    <w:default w:val="0"/>
                    <w:checked w:val="0"/>
                  </w:checkBox>
                </w:ffData>
              </w:fldChar>
            </w:r>
            <w:r>
              <w:instrText xml:space="preserve"> FORMCHECKBOX </w:instrText>
            </w:r>
            <w:r w:rsidR="00000000">
              <w:fldChar w:fldCharType="separate"/>
            </w:r>
            <w:r>
              <w:fldChar w:fldCharType="end"/>
            </w:r>
          </w:p>
        </w:tc>
        <w:tc>
          <w:tcPr>
            <w:tcW w:w="5245" w:type="dxa"/>
            <w:gridSpan w:val="3"/>
            <w:tcBorders>
              <w:top w:val="double" w:sz="4" w:space="0" w:color="auto"/>
              <w:left w:val="single" w:sz="4" w:space="0" w:color="auto"/>
              <w:bottom w:val="double" w:sz="4" w:space="0" w:color="auto"/>
              <w:right w:val="single" w:sz="4" w:space="0" w:color="auto"/>
            </w:tcBorders>
            <w:shd w:val="clear" w:color="auto" w:fill="CC99FF"/>
            <w:vAlign w:val="center"/>
          </w:tcPr>
          <w:p w14:paraId="232EAC08" w14:textId="77777777" w:rsidR="007E70F0" w:rsidRDefault="007E70F0" w:rsidP="00A05BC4">
            <w:pPr>
              <w:pStyle w:val="Header"/>
              <w:tabs>
                <w:tab w:val="clear" w:pos="4153"/>
                <w:tab w:val="clear" w:pos="8306"/>
              </w:tabs>
            </w:pPr>
            <w:r>
              <w:t>People who misuse drugs or alcohol</w:t>
            </w:r>
          </w:p>
        </w:tc>
        <w:tc>
          <w:tcPr>
            <w:tcW w:w="567" w:type="dxa"/>
            <w:tcBorders>
              <w:top w:val="double" w:sz="4" w:space="0" w:color="auto"/>
              <w:left w:val="single" w:sz="4" w:space="0" w:color="auto"/>
              <w:bottom w:val="double" w:sz="4" w:space="0" w:color="auto"/>
              <w:right w:val="single" w:sz="4" w:space="0" w:color="auto"/>
            </w:tcBorders>
            <w:vAlign w:val="center"/>
          </w:tcPr>
          <w:p w14:paraId="508A80A7" w14:textId="77777777" w:rsidR="007E70F0" w:rsidRDefault="007E70F0" w:rsidP="00A05BC4">
            <w:pPr>
              <w:jc w:val="cente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283" w:type="dxa"/>
            <w:tcBorders>
              <w:top w:val="double" w:sz="4" w:space="0" w:color="auto"/>
              <w:left w:val="single" w:sz="4" w:space="0" w:color="auto"/>
              <w:bottom w:val="double" w:sz="4" w:space="0" w:color="auto"/>
              <w:right w:val="single" w:sz="4" w:space="0" w:color="auto"/>
            </w:tcBorders>
            <w:shd w:val="clear" w:color="auto" w:fill="CC99FF"/>
            <w:vAlign w:val="center"/>
          </w:tcPr>
          <w:p w14:paraId="6C766706" w14:textId="77777777" w:rsidR="007E70F0" w:rsidRDefault="007E70F0" w:rsidP="00A05BC4"/>
        </w:tc>
      </w:tr>
      <w:tr w:rsidR="007E70F0" w14:paraId="252DFD1B" w14:textId="77777777" w:rsidTr="000B46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90"/>
        </w:trPr>
        <w:tc>
          <w:tcPr>
            <w:tcW w:w="3544" w:type="dxa"/>
            <w:tcBorders>
              <w:top w:val="double" w:sz="4" w:space="0" w:color="auto"/>
              <w:left w:val="single" w:sz="4" w:space="0" w:color="auto"/>
              <w:bottom w:val="double" w:sz="4" w:space="0" w:color="auto"/>
              <w:right w:val="single" w:sz="4" w:space="0" w:color="auto"/>
            </w:tcBorders>
            <w:shd w:val="clear" w:color="auto" w:fill="CC99FF"/>
            <w:vAlign w:val="center"/>
          </w:tcPr>
          <w:p w14:paraId="68F24981" w14:textId="77777777" w:rsidR="007E70F0" w:rsidRDefault="007E70F0" w:rsidP="00A05BC4">
            <w:pPr>
              <w:pStyle w:val="Header"/>
              <w:keepNext/>
              <w:tabs>
                <w:tab w:val="clear" w:pos="4153"/>
                <w:tab w:val="clear" w:pos="8306"/>
              </w:tabs>
            </w:pPr>
            <w:r>
              <w:t>People with an eating disorder</w:t>
            </w:r>
          </w:p>
        </w:tc>
        <w:tc>
          <w:tcPr>
            <w:tcW w:w="567" w:type="dxa"/>
            <w:tcBorders>
              <w:top w:val="double" w:sz="4" w:space="0" w:color="auto"/>
              <w:left w:val="single" w:sz="4" w:space="0" w:color="auto"/>
              <w:bottom w:val="double" w:sz="4" w:space="0" w:color="auto"/>
              <w:right w:val="single" w:sz="4" w:space="0" w:color="auto"/>
            </w:tcBorders>
            <w:vAlign w:val="center"/>
          </w:tcPr>
          <w:p w14:paraId="31FACFA7" w14:textId="77777777" w:rsidR="007E70F0" w:rsidRDefault="007E70F0" w:rsidP="00A05BC4">
            <w:pPr>
              <w:keepNext/>
              <w:jc w:val="center"/>
            </w:pPr>
            <w:r>
              <w:fldChar w:fldCharType="begin">
                <w:ffData>
                  <w:name w:val="Check1"/>
                  <w:enabled/>
                  <w:calcOnExit w:val="0"/>
                  <w:checkBox>
                    <w:sizeAuto/>
                    <w:default w:val="0"/>
                    <w:checked w:val="0"/>
                  </w:checkBox>
                </w:ffData>
              </w:fldChar>
            </w:r>
            <w:r>
              <w:instrText xml:space="preserve"> FORMCHECKBOX </w:instrText>
            </w:r>
            <w:r w:rsidR="00000000">
              <w:fldChar w:fldCharType="separate"/>
            </w:r>
            <w:r>
              <w:fldChar w:fldCharType="end"/>
            </w:r>
          </w:p>
        </w:tc>
        <w:tc>
          <w:tcPr>
            <w:tcW w:w="5245" w:type="dxa"/>
            <w:gridSpan w:val="3"/>
            <w:tcBorders>
              <w:top w:val="double" w:sz="4" w:space="0" w:color="auto"/>
              <w:left w:val="single" w:sz="4" w:space="0" w:color="auto"/>
              <w:bottom w:val="double" w:sz="4" w:space="0" w:color="auto"/>
              <w:right w:val="single" w:sz="4" w:space="0" w:color="auto"/>
            </w:tcBorders>
            <w:shd w:val="clear" w:color="auto" w:fill="CC99FF"/>
            <w:vAlign w:val="center"/>
          </w:tcPr>
          <w:p w14:paraId="7DFD01D2" w14:textId="77777777" w:rsidR="007E70F0" w:rsidRDefault="007E70F0" w:rsidP="00A05BC4">
            <w:pPr>
              <w:pStyle w:val="Header"/>
              <w:tabs>
                <w:tab w:val="clear" w:pos="4153"/>
                <w:tab w:val="clear" w:pos="8306"/>
              </w:tabs>
              <w:rPr>
                <w:lang w:eastAsia="en-GB"/>
              </w:rPr>
            </w:pPr>
            <w:r>
              <w:rPr>
                <w:lang w:eastAsia="en-GB"/>
              </w:rPr>
              <w:t>Learning difficulties or autistic disorder</w:t>
            </w:r>
          </w:p>
        </w:tc>
        <w:tc>
          <w:tcPr>
            <w:tcW w:w="567" w:type="dxa"/>
            <w:tcBorders>
              <w:top w:val="double" w:sz="4" w:space="0" w:color="auto"/>
              <w:left w:val="single" w:sz="4" w:space="0" w:color="auto"/>
              <w:bottom w:val="double" w:sz="4" w:space="0" w:color="auto"/>
              <w:right w:val="single" w:sz="4" w:space="0" w:color="auto"/>
            </w:tcBorders>
            <w:vAlign w:val="center"/>
          </w:tcPr>
          <w:p w14:paraId="6E3BD26B" w14:textId="77777777" w:rsidR="007E70F0" w:rsidRDefault="007E70F0" w:rsidP="00A05BC4">
            <w:pPr>
              <w:jc w:val="center"/>
            </w:pPr>
            <w:r>
              <w:fldChar w:fldCharType="begin">
                <w:ffData>
                  <w:name w:val="Check1"/>
                  <w:enabled/>
                  <w:calcOnExit w:val="0"/>
                  <w:checkBox>
                    <w:sizeAuto/>
                    <w:default w:val="0"/>
                    <w:checked w:val="0"/>
                  </w:checkBox>
                </w:ffData>
              </w:fldChar>
            </w:r>
            <w:r>
              <w:instrText xml:space="preserve"> FORMCHECKBOX </w:instrText>
            </w:r>
            <w:r w:rsidR="00000000">
              <w:fldChar w:fldCharType="separate"/>
            </w:r>
            <w:r>
              <w:fldChar w:fldCharType="end"/>
            </w:r>
          </w:p>
        </w:tc>
        <w:tc>
          <w:tcPr>
            <w:tcW w:w="283" w:type="dxa"/>
            <w:tcBorders>
              <w:top w:val="double" w:sz="4" w:space="0" w:color="auto"/>
              <w:left w:val="single" w:sz="4" w:space="0" w:color="auto"/>
              <w:bottom w:val="double" w:sz="4" w:space="0" w:color="auto"/>
              <w:right w:val="single" w:sz="4" w:space="0" w:color="auto"/>
            </w:tcBorders>
            <w:shd w:val="clear" w:color="auto" w:fill="CC99FF"/>
            <w:vAlign w:val="center"/>
          </w:tcPr>
          <w:p w14:paraId="080439E7" w14:textId="77777777" w:rsidR="007E70F0" w:rsidRDefault="007E70F0" w:rsidP="00A05BC4"/>
        </w:tc>
      </w:tr>
      <w:tr w:rsidR="007E70F0" w14:paraId="14EBB5AA" w14:textId="77777777" w:rsidTr="000B46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90"/>
        </w:trPr>
        <w:tc>
          <w:tcPr>
            <w:tcW w:w="3544" w:type="dxa"/>
            <w:tcBorders>
              <w:top w:val="double" w:sz="4" w:space="0" w:color="auto"/>
              <w:bottom w:val="double" w:sz="4" w:space="0" w:color="auto"/>
              <w:right w:val="nil"/>
            </w:tcBorders>
            <w:shd w:val="clear" w:color="auto" w:fill="CC99FF"/>
            <w:vAlign w:val="center"/>
          </w:tcPr>
          <w:p w14:paraId="7053B266" w14:textId="77777777" w:rsidR="007E70F0" w:rsidRDefault="007E70F0" w:rsidP="00A05BC4">
            <w:pPr>
              <w:pStyle w:val="Header"/>
              <w:keepNext/>
              <w:tabs>
                <w:tab w:val="clear" w:pos="4153"/>
                <w:tab w:val="clear" w:pos="8306"/>
              </w:tabs>
              <w:spacing w:before="60" w:after="60"/>
            </w:pPr>
            <w:r>
              <w:rPr>
                <w:lang w:eastAsia="en-GB"/>
              </w:rPr>
              <w:t xml:space="preserve">Children aged </w:t>
            </w:r>
            <w:r>
              <w:t>0 – 3 years</w:t>
            </w:r>
          </w:p>
        </w:tc>
        <w:tc>
          <w:tcPr>
            <w:tcW w:w="567" w:type="dxa"/>
            <w:tcBorders>
              <w:top w:val="double" w:sz="4" w:space="0" w:color="auto"/>
              <w:bottom w:val="double" w:sz="4" w:space="0" w:color="auto"/>
              <w:right w:val="single" w:sz="4" w:space="0" w:color="auto"/>
            </w:tcBorders>
            <w:vAlign w:val="center"/>
          </w:tcPr>
          <w:p w14:paraId="55EFD8BB" w14:textId="77777777" w:rsidR="007E70F0" w:rsidRDefault="007E70F0" w:rsidP="00A05BC4">
            <w:pPr>
              <w:pStyle w:val="Header"/>
              <w:tabs>
                <w:tab w:val="clear" w:pos="4153"/>
                <w:tab w:val="clear" w:pos="8306"/>
              </w:tabs>
              <w:spacing w:before="60" w:after="60"/>
              <w:jc w:val="cente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2410" w:type="dxa"/>
            <w:tcBorders>
              <w:top w:val="double" w:sz="4" w:space="0" w:color="auto"/>
              <w:left w:val="single" w:sz="4" w:space="0" w:color="auto"/>
              <w:bottom w:val="double" w:sz="4" w:space="0" w:color="auto"/>
            </w:tcBorders>
            <w:shd w:val="clear" w:color="auto" w:fill="CC99FF"/>
            <w:vAlign w:val="center"/>
          </w:tcPr>
          <w:p w14:paraId="6D5A6A81" w14:textId="77777777" w:rsidR="007E70F0" w:rsidRDefault="007E70F0" w:rsidP="00A05BC4">
            <w:pPr>
              <w:pStyle w:val="Header"/>
              <w:tabs>
                <w:tab w:val="clear" w:pos="4153"/>
                <w:tab w:val="clear" w:pos="8306"/>
              </w:tabs>
              <w:ind w:right="-68"/>
            </w:pPr>
            <w:r>
              <w:rPr>
                <w:lang w:eastAsia="en-GB"/>
              </w:rPr>
              <w:t xml:space="preserve">Children aged </w:t>
            </w:r>
            <w:r>
              <w:t>4-12</w:t>
            </w:r>
          </w:p>
        </w:tc>
        <w:tc>
          <w:tcPr>
            <w:tcW w:w="567" w:type="dxa"/>
            <w:tcBorders>
              <w:top w:val="double" w:sz="4" w:space="0" w:color="auto"/>
              <w:bottom w:val="double" w:sz="4" w:space="0" w:color="auto"/>
            </w:tcBorders>
            <w:vAlign w:val="center"/>
          </w:tcPr>
          <w:p w14:paraId="40B4B845" w14:textId="77777777" w:rsidR="007E70F0" w:rsidRDefault="007E70F0" w:rsidP="00A05BC4">
            <w:pPr>
              <w:jc w:val="center"/>
            </w:pPr>
            <w:r>
              <w:fldChar w:fldCharType="begin">
                <w:ffData>
                  <w:name w:val="Check1"/>
                  <w:enabled/>
                  <w:calcOnExit w:val="0"/>
                  <w:checkBox>
                    <w:sizeAuto/>
                    <w:default w:val="0"/>
                    <w:checked w:val="0"/>
                  </w:checkBox>
                </w:ffData>
              </w:fldChar>
            </w:r>
            <w:r>
              <w:instrText xml:space="preserve"> FORMCHECKBOX </w:instrText>
            </w:r>
            <w:r w:rsidR="00000000">
              <w:fldChar w:fldCharType="separate"/>
            </w:r>
            <w:r>
              <w:fldChar w:fldCharType="end"/>
            </w:r>
          </w:p>
        </w:tc>
        <w:tc>
          <w:tcPr>
            <w:tcW w:w="2268" w:type="dxa"/>
            <w:tcBorders>
              <w:top w:val="double" w:sz="4" w:space="0" w:color="auto"/>
              <w:bottom w:val="double" w:sz="4" w:space="0" w:color="auto"/>
            </w:tcBorders>
            <w:shd w:val="clear" w:color="auto" w:fill="CC99FF"/>
            <w:vAlign w:val="center"/>
          </w:tcPr>
          <w:p w14:paraId="700E0DFF" w14:textId="77777777" w:rsidR="007E70F0" w:rsidRDefault="007E70F0" w:rsidP="00A05BC4">
            <w:pPr>
              <w:pStyle w:val="Header"/>
              <w:tabs>
                <w:tab w:val="clear" w:pos="4153"/>
                <w:tab w:val="clear" w:pos="8306"/>
              </w:tabs>
              <w:ind w:left="-108" w:right="-108"/>
            </w:pPr>
            <w:r>
              <w:rPr>
                <w:lang w:eastAsia="en-GB"/>
              </w:rPr>
              <w:t xml:space="preserve">Children aged </w:t>
            </w:r>
            <w:r>
              <w:t>13-18</w:t>
            </w:r>
          </w:p>
        </w:tc>
        <w:tc>
          <w:tcPr>
            <w:tcW w:w="567" w:type="dxa"/>
            <w:tcBorders>
              <w:top w:val="double" w:sz="4" w:space="0" w:color="auto"/>
              <w:bottom w:val="double" w:sz="4" w:space="0" w:color="auto"/>
            </w:tcBorders>
            <w:vAlign w:val="center"/>
          </w:tcPr>
          <w:p w14:paraId="663BF528" w14:textId="77777777" w:rsidR="007E70F0" w:rsidRDefault="007E70F0" w:rsidP="00A05BC4">
            <w:pPr>
              <w:jc w:val="center"/>
            </w:pPr>
            <w:r>
              <w:fldChar w:fldCharType="begin">
                <w:ffData>
                  <w:name w:val="Check1"/>
                  <w:enabled/>
                  <w:calcOnExit w:val="0"/>
                  <w:checkBox>
                    <w:sizeAuto/>
                    <w:default w:val="0"/>
                    <w:checked w:val="0"/>
                  </w:checkBox>
                </w:ffData>
              </w:fldChar>
            </w:r>
            <w:r>
              <w:instrText xml:space="preserve"> FORMCHECKBOX </w:instrText>
            </w:r>
            <w:r w:rsidR="00000000">
              <w:fldChar w:fldCharType="separate"/>
            </w:r>
            <w:r>
              <w:fldChar w:fldCharType="end"/>
            </w:r>
          </w:p>
        </w:tc>
        <w:tc>
          <w:tcPr>
            <w:tcW w:w="283" w:type="dxa"/>
            <w:tcBorders>
              <w:top w:val="double" w:sz="4" w:space="0" w:color="auto"/>
              <w:bottom w:val="double" w:sz="4" w:space="0" w:color="auto"/>
            </w:tcBorders>
            <w:shd w:val="clear" w:color="auto" w:fill="CC99FF"/>
            <w:vAlign w:val="center"/>
          </w:tcPr>
          <w:p w14:paraId="2538F3BF" w14:textId="77777777" w:rsidR="007E70F0" w:rsidRDefault="007E70F0" w:rsidP="00A05BC4"/>
        </w:tc>
      </w:tr>
      <w:tr w:rsidR="007E70F0" w14:paraId="0EBC1836" w14:textId="77777777" w:rsidTr="000B46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91"/>
        </w:trPr>
        <w:tc>
          <w:tcPr>
            <w:tcW w:w="3544" w:type="dxa"/>
            <w:tcBorders>
              <w:top w:val="double" w:sz="4" w:space="0" w:color="auto"/>
              <w:left w:val="single" w:sz="4" w:space="0" w:color="auto"/>
              <w:bottom w:val="single" w:sz="4" w:space="0" w:color="auto"/>
              <w:right w:val="single" w:sz="4" w:space="0" w:color="auto"/>
            </w:tcBorders>
            <w:shd w:val="clear" w:color="auto" w:fill="CC99FF"/>
            <w:vAlign w:val="center"/>
          </w:tcPr>
          <w:p w14:paraId="31A4F4FA" w14:textId="77777777" w:rsidR="007E70F0" w:rsidRDefault="007E70F0" w:rsidP="00A05BC4">
            <w:pPr>
              <w:pStyle w:val="Header"/>
              <w:keepNext/>
              <w:tabs>
                <w:tab w:val="clear" w:pos="4153"/>
                <w:tab w:val="clear" w:pos="8306"/>
              </w:tabs>
            </w:pPr>
            <w:r>
              <w:t>The whole population</w:t>
            </w:r>
          </w:p>
        </w:tc>
        <w:tc>
          <w:tcPr>
            <w:tcW w:w="567" w:type="dxa"/>
            <w:tcBorders>
              <w:top w:val="double" w:sz="4" w:space="0" w:color="auto"/>
              <w:left w:val="single" w:sz="4" w:space="0" w:color="auto"/>
              <w:bottom w:val="single" w:sz="4" w:space="0" w:color="auto"/>
              <w:right w:val="single" w:sz="4" w:space="0" w:color="auto"/>
            </w:tcBorders>
            <w:vAlign w:val="center"/>
          </w:tcPr>
          <w:p w14:paraId="2056F9D5" w14:textId="77777777" w:rsidR="007E70F0" w:rsidRDefault="007E70F0" w:rsidP="00A05BC4">
            <w:pPr>
              <w:jc w:val="center"/>
            </w:pPr>
            <w:r>
              <w:fldChar w:fldCharType="begin">
                <w:ffData>
                  <w:name w:val="Check1"/>
                  <w:enabled/>
                  <w:calcOnExit w:val="0"/>
                  <w:checkBox>
                    <w:sizeAuto/>
                    <w:default w:val="0"/>
                    <w:checked/>
                  </w:checkBox>
                </w:ffData>
              </w:fldChar>
            </w:r>
            <w:r>
              <w:instrText xml:space="preserve"> FORMCHECKBOX </w:instrText>
            </w:r>
            <w:r w:rsidR="00000000">
              <w:fldChar w:fldCharType="separate"/>
            </w:r>
            <w:r>
              <w:fldChar w:fldCharType="end"/>
            </w:r>
          </w:p>
        </w:tc>
        <w:tc>
          <w:tcPr>
            <w:tcW w:w="5245" w:type="dxa"/>
            <w:gridSpan w:val="3"/>
            <w:tcBorders>
              <w:top w:val="double" w:sz="4" w:space="0" w:color="auto"/>
              <w:left w:val="single" w:sz="4" w:space="0" w:color="auto"/>
              <w:bottom w:val="single" w:sz="4" w:space="0" w:color="auto"/>
              <w:right w:val="single" w:sz="4" w:space="0" w:color="auto"/>
            </w:tcBorders>
            <w:shd w:val="clear" w:color="auto" w:fill="CC99FF"/>
            <w:vAlign w:val="center"/>
          </w:tcPr>
          <w:p w14:paraId="43BB2025" w14:textId="77777777" w:rsidR="007E70F0" w:rsidRDefault="007E70F0" w:rsidP="00A05BC4">
            <w:pPr>
              <w:pStyle w:val="Header"/>
              <w:tabs>
                <w:tab w:val="clear" w:pos="4153"/>
                <w:tab w:val="clear" w:pos="8306"/>
              </w:tabs>
            </w:pPr>
            <w:r>
              <w:t>Other (please specify below)</w:t>
            </w:r>
          </w:p>
        </w:tc>
        <w:tc>
          <w:tcPr>
            <w:tcW w:w="567" w:type="dxa"/>
            <w:tcBorders>
              <w:top w:val="double" w:sz="4" w:space="0" w:color="auto"/>
              <w:left w:val="single" w:sz="4" w:space="0" w:color="auto"/>
              <w:bottom w:val="single" w:sz="4" w:space="0" w:color="auto"/>
              <w:right w:val="single" w:sz="4" w:space="0" w:color="auto"/>
            </w:tcBorders>
            <w:vAlign w:val="center"/>
          </w:tcPr>
          <w:p w14:paraId="7CCCF505" w14:textId="77777777" w:rsidR="007E70F0" w:rsidRDefault="007E70F0" w:rsidP="00A05BC4">
            <w:pPr>
              <w:jc w:val="cente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283" w:type="dxa"/>
            <w:tcBorders>
              <w:top w:val="double" w:sz="4" w:space="0" w:color="auto"/>
              <w:left w:val="single" w:sz="4" w:space="0" w:color="auto"/>
              <w:bottom w:val="single" w:sz="4" w:space="0" w:color="auto"/>
              <w:right w:val="single" w:sz="4" w:space="0" w:color="auto"/>
            </w:tcBorders>
            <w:shd w:val="clear" w:color="auto" w:fill="CC99FF"/>
            <w:vAlign w:val="center"/>
          </w:tcPr>
          <w:p w14:paraId="5DE0A8E4" w14:textId="77777777" w:rsidR="007E70F0" w:rsidRDefault="007E70F0" w:rsidP="00A05BC4"/>
        </w:tc>
      </w:tr>
      <w:tr w:rsidR="007E70F0" w14:paraId="5DC5714C" w14:textId="77777777" w:rsidTr="00A0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02"/>
        </w:trPr>
        <w:tc>
          <w:tcPr>
            <w:tcW w:w="10206" w:type="dxa"/>
            <w:gridSpan w:val="7"/>
          </w:tcPr>
          <w:p w14:paraId="60F979E0" w14:textId="77777777" w:rsidR="007E70F0" w:rsidRDefault="007E70F0" w:rsidP="00A05BC4">
            <w:pPr>
              <w:spacing w:before="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A98522A" w14:textId="77777777" w:rsidR="007E70F0" w:rsidRDefault="007E70F0" w:rsidP="007E70F0"/>
    <w:p w14:paraId="40950221" w14:textId="77777777" w:rsidR="007E70F0" w:rsidRDefault="007E70F0" w:rsidP="007E70F0"/>
    <w:tbl>
      <w:tblPr>
        <w:tblW w:w="10206" w:type="dxa"/>
        <w:tblInd w:w="108" w:type="dxa"/>
        <w:tblLook w:val="0000" w:firstRow="0" w:lastRow="0" w:firstColumn="0" w:lastColumn="0" w:noHBand="0" w:noVBand="0"/>
      </w:tblPr>
      <w:tblGrid>
        <w:gridCol w:w="9072"/>
        <w:gridCol w:w="1134"/>
      </w:tblGrid>
      <w:tr w:rsidR="007E70F0" w:rsidRPr="000A2990" w14:paraId="49D0AC9A" w14:textId="77777777" w:rsidTr="000B4664">
        <w:trPr>
          <w:trHeight w:val="785"/>
        </w:trPr>
        <w:tc>
          <w:tcPr>
            <w:tcW w:w="10206" w:type="dxa"/>
            <w:gridSpan w:val="2"/>
            <w:tcBorders>
              <w:top w:val="single" w:sz="4" w:space="0" w:color="auto"/>
              <w:left w:val="single" w:sz="4" w:space="0" w:color="auto"/>
              <w:right w:val="single" w:sz="4" w:space="0" w:color="000000"/>
            </w:tcBorders>
            <w:shd w:val="clear" w:color="auto" w:fill="CC99FF"/>
            <w:vAlign w:val="center"/>
          </w:tcPr>
          <w:p w14:paraId="2F7F82FB" w14:textId="77777777" w:rsidR="007E70F0" w:rsidRPr="004441B9" w:rsidRDefault="007E70F0" w:rsidP="00A05BC4">
            <w:pPr>
              <w:keepNext/>
              <w:spacing w:before="120" w:after="120"/>
              <w:rPr>
                <w:rFonts w:cs="Arial"/>
                <w:b/>
                <w:sz w:val="28"/>
                <w:szCs w:val="28"/>
              </w:rPr>
            </w:pPr>
            <w:r w:rsidRPr="004441B9">
              <w:rPr>
                <w:rFonts w:cs="Arial"/>
                <w:b/>
              </w:rPr>
              <w:t xml:space="preserve">The </w:t>
            </w:r>
            <w:r>
              <w:rPr>
                <w:rFonts w:cs="Arial"/>
                <w:b/>
              </w:rPr>
              <w:t xml:space="preserve">CQC </w:t>
            </w:r>
            <w:r w:rsidRPr="004441B9">
              <w:rPr>
                <w:rFonts w:cs="Arial"/>
                <w:b/>
              </w:rPr>
              <w:t>service type</w:t>
            </w:r>
            <w:r>
              <w:rPr>
                <w:rFonts w:cs="Arial"/>
                <w:b/>
              </w:rPr>
              <w:t>(</w:t>
            </w:r>
            <w:r w:rsidRPr="004441B9">
              <w:rPr>
                <w:rFonts w:cs="Arial"/>
                <w:b/>
              </w:rPr>
              <w:t>s</w:t>
            </w:r>
            <w:r>
              <w:rPr>
                <w:rFonts w:cs="Arial"/>
                <w:b/>
              </w:rPr>
              <w:t>)</w:t>
            </w:r>
            <w:r w:rsidRPr="004441B9">
              <w:rPr>
                <w:rFonts w:cs="Arial"/>
                <w:b/>
              </w:rPr>
              <w:t xml:space="preserve"> provided at this location</w:t>
            </w:r>
          </w:p>
        </w:tc>
      </w:tr>
      <w:tr w:rsidR="007E70F0" w:rsidRPr="003452C2" w14:paraId="3EE8E4C1" w14:textId="77777777" w:rsidTr="00A0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40"/>
        </w:trPr>
        <w:tc>
          <w:tcPr>
            <w:tcW w:w="9072" w:type="dxa"/>
            <w:vAlign w:val="center"/>
          </w:tcPr>
          <w:p w14:paraId="657A6C7B" w14:textId="77777777" w:rsidR="007E70F0" w:rsidRPr="003452C2" w:rsidRDefault="007E70F0" w:rsidP="00A05BC4">
            <w:pPr>
              <w:keepNext/>
              <w:spacing w:before="80" w:after="80"/>
              <w:rPr>
                <w:rFonts w:cs="Arial"/>
              </w:rPr>
            </w:pPr>
            <w:r w:rsidRPr="000A2990">
              <w:rPr>
                <w:rFonts w:cs="Arial"/>
              </w:rPr>
              <w:t>Acute services (ACS)</w:t>
            </w:r>
          </w:p>
        </w:tc>
        <w:tc>
          <w:tcPr>
            <w:tcW w:w="1134" w:type="dxa"/>
            <w:vAlign w:val="center"/>
          </w:tcPr>
          <w:p w14:paraId="24A0910A" w14:textId="77777777" w:rsidR="007E70F0" w:rsidRPr="003452C2" w:rsidRDefault="007E70F0" w:rsidP="00A05BC4">
            <w:pPr>
              <w:spacing w:before="60" w:after="60"/>
              <w:jc w:val="center"/>
              <w:rPr>
                <w:rFonts w:cs="Arial"/>
              </w:rPr>
            </w:pPr>
            <w:r w:rsidRPr="008833FC">
              <w:rPr>
                <w:rFonts w:cs="Arial"/>
              </w:rPr>
              <w:fldChar w:fldCharType="begin">
                <w:ffData>
                  <w:name w:val="Check1"/>
                  <w:enabled/>
                  <w:calcOnExit w:val="0"/>
                  <w:checkBox>
                    <w:sizeAuto/>
                    <w:default w:val="0"/>
                  </w:checkBox>
                </w:ffData>
              </w:fldChar>
            </w:r>
            <w:r w:rsidRPr="008833FC">
              <w:rPr>
                <w:rFonts w:cs="Arial"/>
              </w:rPr>
              <w:instrText xml:space="preserve"> FORMCHECKBOX </w:instrText>
            </w:r>
            <w:r w:rsidR="00000000">
              <w:rPr>
                <w:rFonts w:cs="Arial"/>
              </w:rPr>
            </w:r>
            <w:r w:rsidR="00000000">
              <w:rPr>
                <w:rFonts w:cs="Arial"/>
              </w:rPr>
              <w:fldChar w:fldCharType="separate"/>
            </w:r>
            <w:r w:rsidRPr="008833FC">
              <w:rPr>
                <w:rFonts w:cs="Arial"/>
              </w:rPr>
              <w:fldChar w:fldCharType="end"/>
            </w:r>
          </w:p>
        </w:tc>
      </w:tr>
      <w:tr w:rsidR="007E70F0" w:rsidRPr="003452C2" w14:paraId="535EE8B8" w14:textId="77777777" w:rsidTr="00A0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40"/>
        </w:trPr>
        <w:tc>
          <w:tcPr>
            <w:tcW w:w="9072" w:type="dxa"/>
            <w:vAlign w:val="center"/>
          </w:tcPr>
          <w:p w14:paraId="079C9BD4" w14:textId="77777777" w:rsidR="007E70F0" w:rsidRPr="003452C2" w:rsidRDefault="007E70F0" w:rsidP="00A05BC4">
            <w:pPr>
              <w:keepNext/>
              <w:spacing w:before="80" w:after="80"/>
              <w:rPr>
                <w:rFonts w:cs="Arial"/>
              </w:rPr>
            </w:pPr>
            <w:r w:rsidRPr="000A2990">
              <w:rPr>
                <w:rFonts w:cs="Arial"/>
              </w:rPr>
              <w:t>Prison healthcare services (PHS)</w:t>
            </w:r>
          </w:p>
        </w:tc>
        <w:tc>
          <w:tcPr>
            <w:tcW w:w="1134" w:type="dxa"/>
            <w:vAlign w:val="center"/>
          </w:tcPr>
          <w:p w14:paraId="1E12D415" w14:textId="77777777" w:rsidR="007E70F0" w:rsidRPr="003452C2" w:rsidRDefault="007E70F0" w:rsidP="00A05BC4">
            <w:pPr>
              <w:spacing w:before="60" w:after="60"/>
              <w:jc w:val="center"/>
              <w:rPr>
                <w:rFonts w:cs="Arial"/>
              </w:rPr>
            </w:pPr>
            <w:r w:rsidRPr="008833FC">
              <w:rPr>
                <w:rFonts w:cs="Arial"/>
              </w:rPr>
              <w:fldChar w:fldCharType="begin">
                <w:ffData>
                  <w:name w:val="Check1"/>
                  <w:enabled/>
                  <w:calcOnExit w:val="0"/>
                  <w:checkBox>
                    <w:sizeAuto/>
                    <w:default w:val="0"/>
                  </w:checkBox>
                </w:ffData>
              </w:fldChar>
            </w:r>
            <w:r w:rsidRPr="008833FC">
              <w:rPr>
                <w:rFonts w:cs="Arial"/>
              </w:rPr>
              <w:instrText xml:space="preserve"> FORMCHECKBOX </w:instrText>
            </w:r>
            <w:r w:rsidR="00000000">
              <w:rPr>
                <w:rFonts w:cs="Arial"/>
              </w:rPr>
            </w:r>
            <w:r w:rsidR="00000000">
              <w:rPr>
                <w:rFonts w:cs="Arial"/>
              </w:rPr>
              <w:fldChar w:fldCharType="separate"/>
            </w:r>
            <w:r w:rsidRPr="008833FC">
              <w:rPr>
                <w:rFonts w:cs="Arial"/>
              </w:rPr>
              <w:fldChar w:fldCharType="end"/>
            </w:r>
          </w:p>
        </w:tc>
      </w:tr>
      <w:tr w:rsidR="007E70F0" w:rsidRPr="003452C2" w14:paraId="143A348F" w14:textId="77777777" w:rsidTr="00A0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307"/>
        </w:trPr>
        <w:tc>
          <w:tcPr>
            <w:tcW w:w="9072" w:type="dxa"/>
            <w:vAlign w:val="center"/>
          </w:tcPr>
          <w:p w14:paraId="7B12B26F" w14:textId="77777777" w:rsidR="007E70F0" w:rsidRPr="003452C2" w:rsidRDefault="007E70F0" w:rsidP="00A05BC4">
            <w:pPr>
              <w:keepNext/>
              <w:spacing w:before="80" w:after="80"/>
              <w:rPr>
                <w:rFonts w:cs="Arial"/>
              </w:rPr>
            </w:pPr>
            <w:r w:rsidRPr="000A2990">
              <w:rPr>
                <w:rFonts w:cs="Arial"/>
              </w:rPr>
              <w:t>Hospital services for people with mental health needs, learning disabilities</w:t>
            </w:r>
            <w:r>
              <w:rPr>
                <w:rFonts w:cs="Arial"/>
              </w:rPr>
              <w:t>,</w:t>
            </w:r>
            <w:r w:rsidRPr="000A2990">
              <w:rPr>
                <w:rFonts w:cs="Arial"/>
              </w:rPr>
              <w:t xml:space="preserve"> and problems with substance misuse (MLS)</w:t>
            </w:r>
          </w:p>
        </w:tc>
        <w:tc>
          <w:tcPr>
            <w:tcW w:w="1134" w:type="dxa"/>
          </w:tcPr>
          <w:p w14:paraId="17543321" w14:textId="77777777" w:rsidR="007E70F0" w:rsidRPr="003452C2" w:rsidRDefault="007E70F0" w:rsidP="00A05BC4">
            <w:pPr>
              <w:spacing w:before="80" w:after="60"/>
              <w:jc w:val="center"/>
              <w:rPr>
                <w:rFonts w:cs="Arial"/>
              </w:rPr>
            </w:pPr>
            <w:r w:rsidRPr="008833FC">
              <w:rPr>
                <w:rFonts w:cs="Arial"/>
              </w:rPr>
              <w:fldChar w:fldCharType="begin">
                <w:ffData>
                  <w:name w:val="Check1"/>
                  <w:enabled/>
                  <w:calcOnExit w:val="0"/>
                  <w:checkBox>
                    <w:sizeAuto/>
                    <w:default w:val="0"/>
                  </w:checkBox>
                </w:ffData>
              </w:fldChar>
            </w:r>
            <w:r w:rsidRPr="008833FC">
              <w:rPr>
                <w:rFonts w:cs="Arial"/>
              </w:rPr>
              <w:instrText xml:space="preserve"> FORMCHECKBOX </w:instrText>
            </w:r>
            <w:r w:rsidR="00000000">
              <w:rPr>
                <w:rFonts w:cs="Arial"/>
              </w:rPr>
            </w:r>
            <w:r w:rsidR="00000000">
              <w:rPr>
                <w:rFonts w:cs="Arial"/>
              </w:rPr>
              <w:fldChar w:fldCharType="separate"/>
            </w:r>
            <w:r w:rsidRPr="008833FC">
              <w:rPr>
                <w:rFonts w:cs="Arial"/>
              </w:rPr>
              <w:fldChar w:fldCharType="end"/>
            </w:r>
          </w:p>
        </w:tc>
      </w:tr>
      <w:tr w:rsidR="007E70F0" w:rsidRPr="003452C2" w14:paraId="4C53E7D3" w14:textId="77777777" w:rsidTr="00A0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460"/>
        </w:trPr>
        <w:tc>
          <w:tcPr>
            <w:tcW w:w="9072" w:type="dxa"/>
            <w:vAlign w:val="center"/>
          </w:tcPr>
          <w:p w14:paraId="17FF14F0" w14:textId="77777777" w:rsidR="007E70F0" w:rsidRPr="003452C2" w:rsidRDefault="007E70F0" w:rsidP="00A05BC4">
            <w:pPr>
              <w:keepNext/>
              <w:spacing w:before="80" w:after="80"/>
              <w:rPr>
                <w:rFonts w:cs="Arial"/>
              </w:rPr>
            </w:pPr>
            <w:r w:rsidRPr="000A2990">
              <w:rPr>
                <w:rFonts w:cs="Arial"/>
              </w:rPr>
              <w:t>Hospice services (HPS)</w:t>
            </w:r>
          </w:p>
        </w:tc>
        <w:tc>
          <w:tcPr>
            <w:tcW w:w="1134" w:type="dxa"/>
            <w:vAlign w:val="center"/>
          </w:tcPr>
          <w:p w14:paraId="2FD2FD80" w14:textId="77777777" w:rsidR="007E70F0" w:rsidRPr="003452C2" w:rsidRDefault="007E70F0" w:rsidP="00A05BC4">
            <w:pPr>
              <w:spacing w:before="60" w:after="60"/>
              <w:jc w:val="center"/>
              <w:rPr>
                <w:rFonts w:cs="Arial"/>
              </w:rPr>
            </w:pPr>
            <w:r w:rsidRPr="008833FC">
              <w:rPr>
                <w:rFonts w:cs="Arial"/>
              </w:rPr>
              <w:fldChar w:fldCharType="begin">
                <w:ffData>
                  <w:name w:val="Check1"/>
                  <w:enabled/>
                  <w:calcOnExit w:val="0"/>
                  <w:checkBox>
                    <w:sizeAuto/>
                    <w:default w:val="0"/>
                  </w:checkBox>
                </w:ffData>
              </w:fldChar>
            </w:r>
            <w:r w:rsidRPr="008833FC">
              <w:rPr>
                <w:rFonts w:cs="Arial"/>
              </w:rPr>
              <w:instrText xml:space="preserve"> FORMCHECKBOX </w:instrText>
            </w:r>
            <w:r w:rsidR="00000000">
              <w:rPr>
                <w:rFonts w:cs="Arial"/>
              </w:rPr>
            </w:r>
            <w:r w:rsidR="00000000">
              <w:rPr>
                <w:rFonts w:cs="Arial"/>
              </w:rPr>
              <w:fldChar w:fldCharType="separate"/>
            </w:r>
            <w:r w:rsidRPr="008833FC">
              <w:rPr>
                <w:rFonts w:cs="Arial"/>
              </w:rPr>
              <w:fldChar w:fldCharType="end"/>
            </w:r>
          </w:p>
        </w:tc>
      </w:tr>
      <w:tr w:rsidR="007E70F0" w:rsidRPr="003452C2" w14:paraId="4436208C" w14:textId="77777777" w:rsidTr="00A0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460"/>
        </w:trPr>
        <w:tc>
          <w:tcPr>
            <w:tcW w:w="9072" w:type="dxa"/>
            <w:vAlign w:val="center"/>
          </w:tcPr>
          <w:p w14:paraId="49F158B4" w14:textId="77777777" w:rsidR="007E70F0" w:rsidRPr="003452C2" w:rsidRDefault="007E70F0" w:rsidP="00A05BC4">
            <w:pPr>
              <w:keepNext/>
              <w:spacing w:before="80" w:after="80"/>
              <w:rPr>
                <w:rFonts w:cs="Arial"/>
              </w:rPr>
            </w:pPr>
            <w:r w:rsidRPr="000A2990">
              <w:rPr>
                <w:rFonts w:cs="Arial"/>
              </w:rPr>
              <w:t>Rehabilitation services (RHS)</w:t>
            </w:r>
          </w:p>
        </w:tc>
        <w:tc>
          <w:tcPr>
            <w:tcW w:w="1134" w:type="dxa"/>
            <w:vAlign w:val="center"/>
          </w:tcPr>
          <w:p w14:paraId="4AE4BD11" w14:textId="77777777" w:rsidR="007E70F0" w:rsidRPr="003452C2" w:rsidRDefault="007E70F0" w:rsidP="00A05BC4">
            <w:pPr>
              <w:spacing w:before="60" w:after="60"/>
              <w:jc w:val="center"/>
              <w:rPr>
                <w:rFonts w:cs="Arial"/>
              </w:rPr>
            </w:pPr>
            <w:r w:rsidRPr="008833FC">
              <w:rPr>
                <w:rFonts w:cs="Arial"/>
              </w:rPr>
              <w:fldChar w:fldCharType="begin">
                <w:ffData>
                  <w:name w:val="Check1"/>
                  <w:enabled/>
                  <w:calcOnExit w:val="0"/>
                  <w:checkBox>
                    <w:sizeAuto/>
                    <w:default w:val="0"/>
                  </w:checkBox>
                </w:ffData>
              </w:fldChar>
            </w:r>
            <w:r w:rsidRPr="008833FC">
              <w:rPr>
                <w:rFonts w:cs="Arial"/>
              </w:rPr>
              <w:instrText xml:space="preserve"> FORMCHECKBOX </w:instrText>
            </w:r>
            <w:r w:rsidR="00000000">
              <w:rPr>
                <w:rFonts w:cs="Arial"/>
              </w:rPr>
            </w:r>
            <w:r w:rsidR="00000000">
              <w:rPr>
                <w:rFonts w:cs="Arial"/>
              </w:rPr>
              <w:fldChar w:fldCharType="separate"/>
            </w:r>
            <w:r w:rsidRPr="008833FC">
              <w:rPr>
                <w:rFonts w:cs="Arial"/>
              </w:rPr>
              <w:fldChar w:fldCharType="end"/>
            </w:r>
          </w:p>
        </w:tc>
      </w:tr>
      <w:tr w:rsidR="007E70F0" w:rsidRPr="003452C2" w14:paraId="7B03F632" w14:textId="77777777" w:rsidTr="00A0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460"/>
        </w:trPr>
        <w:tc>
          <w:tcPr>
            <w:tcW w:w="9072" w:type="dxa"/>
            <w:vAlign w:val="center"/>
          </w:tcPr>
          <w:p w14:paraId="6B8B7FDC" w14:textId="77777777" w:rsidR="007E70F0" w:rsidRPr="003452C2" w:rsidRDefault="007E70F0" w:rsidP="00A05BC4">
            <w:pPr>
              <w:keepNext/>
              <w:spacing w:before="80" w:after="80"/>
              <w:rPr>
                <w:rFonts w:cs="Arial"/>
              </w:rPr>
            </w:pPr>
            <w:r w:rsidRPr="000A2990">
              <w:rPr>
                <w:rFonts w:cs="Arial"/>
              </w:rPr>
              <w:t>Long-term conditions services (LTC)</w:t>
            </w:r>
          </w:p>
        </w:tc>
        <w:tc>
          <w:tcPr>
            <w:tcW w:w="1134" w:type="dxa"/>
            <w:vAlign w:val="center"/>
          </w:tcPr>
          <w:p w14:paraId="61B5156E" w14:textId="77777777" w:rsidR="007E70F0" w:rsidRPr="003452C2" w:rsidRDefault="007E70F0" w:rsidP="00A05BC4">
            <w:pPr>
              <w:spacing w:before="60" w:after="60"/>
              <w:jc w:val="center"/>
              <w:rPr>
                <w:rFonts w:cs="Arial"/>
              </w:rPr>
            </w:pPr>
            <w:r w:rsidRPr="008833FC">
              <w:rPr>
                <w:rFonts w:cs="Arial"/>
              </w:rPr>
              <w:fldChar w:fldCharType="begin">
                <w:ffData>
                  <w:name w:val="Check1"/>
                  <w:enabled/>
                  <w:calcOnExit w:val="0"/>
                  <w:checkBox>
                    <w:sizeAuto/>
                    <w:default w:val="0"/>
                  </w:checkBox>
                </w:ffData>
              </w:fldChar>
            </w:r>
            <w:r w:rsidRPr="008833FC">
              <w:rPr>
                <w:rFonts w:cs="Arial"/>
              </w:rPr>
              <w:instrText xml:space="preserve"> FORMCHECKBOX </w:instrText>
            </w:r>
            <w:r w:rsidR="00000000">
              <w:rPr>
                <w:rFonts w:cs="Arial"/>
              </w:rPr>
            </w:r>
            <w:r w:rsidR="00000000">
              <w:rPr>
                <w:rFonts w:cs="Arial"/>
              </w:rPr>
              <w:fldChar w:fldCharType="separate"/>
            </w:r>
            <w:r w:rsidRPr="008833FC">
              <w:rPr>
                <w:rFonts w:cs="Arial"/>
              </w:rPr>
              <w:fldChar w:fldCharType="end"/>
            </w:r>
          </w:p>
        </w:tc>
      </w:tr>
      <w:tr w:rsidR="007E70F0" w:rsidRPr="003452C2" w14:paraId="42AB73B9" w14:textId="77777777" w:rsidTr="00A0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460"/>
        </w:trPr>
        <w:tc>
          <w:tcPr>
            <w:tcW w:w="9072" w:type="dxa"/>
            <w:vAlign w:val="center"/>
          </w:tcPr>
          <w:p w14:paraId="6208E92D" w14:textId="77777777" w:rsidR="007E70F0" w:rsidRPr="003452C2" w:rsidRDefault="007E70F0" w:rsidP="00A05BC4">
            <w:pPr>
              <w:keepNext/>
              <w:spacing w:before="80" w:after="80"/>
              <w:rPr>
                <w:rFonts w:cs="Arial"/>
              </w:rPr>
            </w:pPr>
            <w:r w:rsidRPr="000A2990">
              <w:rPr>
                <w:rFonts w:cs="Arial"/>
              </w:rPr>
              <w:t>Residential substance misuse treatment and/or rehabilitation service (RSM)</w:t>
            </w:r>
          </w:p>
        </w:tc>
        <w:tc>
          <w:tcPr>
            <w:tcW w:w="1134" w:type="dxa"/>
            <w:vAlign w:val="center"/>
          </w:tcPr>
          <w:p w14:paraId="0AE65DDC" w14:textId="77777777" w:rsidR="007E70F0" w:rsidRPr="003452C2" w:rsidRDefault="007E70F0" w:rsidP="00A05BC4">
            <w:pPr>
              <w:spacing w:before="60" w:after="60"/>
              <w:jc w:val="center"/>
              <w:rPr>
                <w:rFonts w:cs="Arial"/>
              </w:rPr>
            </w:pPr>
            <w:r w:rsidRPr="008833FC">
              <w:rPr>
                <w:rFonts w:cs="Arial"/>
              </w:rPr>
              <w:fldChar w:fldCharType="begin">
                <w:ffData>
                  <w:name w:val="Check1"/>
                  <w:enabled/>
                  <w:calcOnExit w:val="0"/>
                  <w:checkBox>
                    <w:sizeAuto/>
                    <w:default w:val="0"/>
                  </w:checkBox>
                </w:ffData>
              </w:fldChar>
            </w:r>
            <w:r w:rsidRPr="008833FC">
              <w:rPr>
                <w:rFonts w:cs="Arial"/>
              </w:rPr>
              <w:instrText xml:space="preserve"> FORMCHECKBOX </w:instrText>
            </w:r>
            <w:r w:rsidR="00000000">
              <w:rPr>
                <w:rFonts w:cs="Arial"/>
              </w:rPr>
            </w:r>
            <w:r w:rsidR="00000000">
              <w:rPr>
                <w:rFonts w:cs="Arial"/>
              </w:rPr>
              <w:fldChar w:fldCharType="separate"/>
            </w:r>
            <w:r w:rsidRPr="008833FC">
              <w:rPr>
                <w:rFonts w:cs="Arial"/>
              </w:rPr>
              <w:fldChar w:fldCharType="end"/>
            </w:r>
          </w:p>
        </w:tc>
      </w:tr>
      <w:tr w:rsidR="007E70F0" w:rsidRPr="003452C2" w14:paraId="30D95FC5" w14:textId="77777777" w:rsidTr="00A0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460"/>
        </w:trPr>
        <w:tc>
          <w:tcPr>
            <w:tcW w:w="9072" w:type="dxa"/>
            <w:tcBorders>
              <w:bottom w:val="single" w:sz="4" w:space="0" w:color="auto"/>
            </w:tcBorders>
            <w:vAlign w:val="center"/>
          </w:tcPr>
          <w:p w14:paraId="46835FE4" w14:textId="77777777" w:rsidR="007E70F0" w:rsidRPr="003452C2" w:rsidRDefault="007E70F0" w:rsidP="00A05BC4">
            <w:pPr>
              <w:keepNext/>
              <w:spacing w:before="80" w:after="80"/>
              <w:rPr>
                <w:rFonts w:cs="Arial"/>
              </w:rPr>
            </w:pPr>
            <w:r w:rsidRPr="000A2990">
              <w:rPr>
                <w:rFonts w:cs="Arial"/>
              </w:rPr>
              <w:t>Hyperbaric chamber (HBC)</w:t>
            </w:r>
          </w:p>
        </w:tc>
        <w:tc>
          <w:tcPr>
            <w:tcW w:w="1134" w:type="dxa"/>
            <w:vAlign w:val="center"/>
          </w:tcPr>
          <w:p w14:paraId="390285F2" w14:textId="77777777" w:rsidR="007E70F0" w:rsidRPr="003452C2" w:rsidRDefault="007E70F0" w:rsidP="00A05BC4">
            <w:pPr>
              <w:spacing w:before="60" w:after="60"/>
              <w:jc w:val="center"/>
              <w:rPr>
                <w:rFonts w:cs="Arial"/>
              </w:rPr>
            </w:pPr>
            <w:r w:rsidRPr="008833FC">
              <w:rPr>
                <w:rFonts w:cs="Arial"/>
              </w:rPr>
              <w:fldChar w:fldCharType="begin">
                <w:ffData>
                  <w:name w:val="Check1"/>
                  <w:enabled/>
                  <w:calcOnExit w:val="0"/>
                  <w:checkBox>
                    <w:sizeAuto/>
                    <w:default w:val="0"/>
                  </w:checkBox>
                </w:ffData>
              </w:fldChar>
            </w:r>
            <w:r w:rsidRPr="008833FC">
              <w:rPr>
                <w:rFonts w:cs="Arial"/>
              </w:rPr>
              <w:instrText xml:space="preserve"> FORMCHECKBOX </w:instrText>
            </w:r>
            <w:r w:rsidR="00000000">
              <w:rPr>
                <w:rFonts w:cs="Arial"/>
              </w:rPr>
            </w:r>
            <w:r w:rsidR="00000000">
              <w:rPr>
                <w:rFonts w:cs="Arial"/>
              </w:rPr>
              <w:fldChar w:fldCharType="separate"/>
            </w:r>
            <w:r w:rsidRPr="008833FC">
              <w:rPr>
                <w:rFonts w:cs="Arial"/>
              </w:rPr>
              <w:fldChar w:fldCharType="end"/>
            </w:r>
          </w:p>
        </w:tc>
      </w:tr>
      <w:tr w:rsidR="007E70F0" w:rsidRPr="003452C2" w14:paraId="6A6784D0" w14:textId="77777777" w:rsidTr="00A0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460"/>
        </w:trPr>
        <w:tc>
          <w:tcPr>
            <w:tcW w:w="9072" w:type="dxa"/>
            <w:tcBorders>
              <w:bottom w:val="nil"/>
            </w:tcBorders>
            <w:vAlign w:val="center"/>
          </w:tcPr>
          <w:p w14:paraId="1E3BCDA7" w14:textId="77777777" w:rsidR="007E70F0" w:rsidRPr="003452C2" w:rsidRDefault="007E70F0" w:rsidP="00A05BC4">
            <w:pPr>
              <w:keepNext/>
              <w:spacing w:before="80" w:after="80"/>
              <w:rPr>
                <w:rFonts w:cs="Arial"/>
              </w:rPr>
            </w:pPr>
            <w:r w:rsidRPr="000A2990">
              <w:rPr>
                <w:rFonts w:cs="Arial"/>
              </w:rPr>
              <w:t>Community healthcare service (CHC)</w:t>
            </w:r>
          </w:p>
        </w:tc>
        <w:tc>
          <w:tcPr>
            <w:tcW w:w="1134" w:type="dxa"/>
            <w:tcBorders>
              <w:bottom w:val="nil"/>
            </w:tcBorders>
            <w:vAlign w:val="center"/>
          </w:tcPr>
          <w:p w14:paraId="774D4546" w14:textId="77777777" w:rsidR="007E70F0" w:rsidRPr="003452C2" w:rsidRDefault="007E70F0" w:rsidP="00A05BC4">
            <w:pPr>
              <w:spacing w:before="60" w:after="60"/>
              <w:jc w:val="center"/>
              <w:rPr>
                <w:rFonts w:cs="Arial"/>
              </w:rPr>
            </w:pPr>
            <w:r w:rsidRPr="008833FC">
              <w:rPr>
                <w:rFonts w:cs="Arial"/>
              </w:rPr>
              <w:fldChar w:fldCharType="begin">
                <w:ffData>
                  <w:name w:val="Check1"/>
                  <w:enabled/>
                  <w:calcOnExit w:val="0"/>
                  <w:checkBox>
                    <w:sizeAuto/>
                    <w:default w:val="0"/>
                  </w:checkBox>
                </w:ffData>
              </w:fldChar>
            </w:r>
            <w:r w:rsidRPr="008833FC">
              <w:rPr>
                <w:rFonts w:cs="Arial"/>
              </w:rPr>
              <w:instrText xml:space="preserve"> FORMCHECKBOX </w:instrText>
            </w:r>
            <w:r w:rsidR="00000000">
              <w:rPr>
                <w:rFonts w:cs="Arial"/>
              </w:rPr>
            </w:r>
            <w:r w:rsidR="00000000">
              <w:rPr>
                <w:rFonts w:cs="Arial"/>
              </w:rPr>
              <w:fldChar w:fldCharType="separate"/>
            </w:r>
            <w:r w:rsidRPr="008833FC">
              <w:rPr>
                <w:rFonts w:cs="Arial"/>
              </w:rPr>
              <w:fldChar w:fldCharType="end"/>
            </w:r>
          </w:p>
        </w:tc>
      </w:tr>
      <w:tr w:rsidR="007E70F0" w:rsidRPr="003452C2" w14:paraId="491A8A34" w14:textId="77777777" w:rsidTr="00A0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460"/>
        </w:trPr>
        <w:tc>
          <w:tcPr>
            <w:tcW w:w="9072" w:type="dxa"/>
            <w:vAlign w:val="center"/>
          </w:tcPr>
          <w:p w14:paraId="205F1F78" w14:textId="77777777" w:rsidR="007E70F0" w:rsidRPr="003452C2" w:rsidRDefault="007E70F0" w:rsidP="00A05BC4">
            <w:pPr>
              <w:keepNext/>
              <w:spacing w:before="80" w:after="80"/>
              <w:rPr>
                <w:rFonts w:cs="Arial"/>
              </w:rPr>
            </w:pPr>
            <w:r w:rsidRPr="000A2990">
              <w:rPr>
                <w:rFonts w:cs="Arial"/>
              </w:rPr>
              <w:t>Community-based services for people with mental health needs (MHC)</w:t>
            </w:r>
          </w:p>
        </w:tc>
        <w:tc>
          <w:tcPr>
            <w:tcW w:w="1134" w:type="dxa"/>
            <w:vAlign w:val="center"/>
          </w:tcPr>
          <w:p w14:paraId="7C46F464" w14:textId="77777777" w:rsidR="007E70F0" w:rsidRPr="003452C2" w:rsidRDefault="007E70F0" w:rsidP="00A05BC4">
            <w:pPr>
              <w:spacing w:before="60" w:after="60"/>
              <w:jc w:val="center"/>
              <w:rPr>
                <w:rFonts w:cs="Arial"/>
              </w:rPr>
            </w:pPr>
            <w:r w:rsidRPr="008833FC">
              <w:rPr>
                <w:rFonts w:cs="Arial"/>
              </w:rPr>
              <w:fldChar w:fldCharType="begin">
                <w:ffData>
                  <w:name w:val="Check1"/>
                  <w:enabled/>
                  <w:calcOnExit w:val="0"/>
                  <w:checkBox>
                    <w:sizeAuto/>
                    <w:default w:val="0"/>
                  </w:checkBox>
                </w:ffData>
              </w:fldChar>
            </w:r>
            <w:r w:rsidRPr="008833FC">
              <w:rPr>
                <w:rFonts w:cs="Arial"/>
              </w:rPr>
              <w:instrText xml:space="preserve"> FORMCHECKBOX </w:instrText>
            </w:r>
            <w:r w:rsidR="00000000">
              <w:rPr>
                <w:rFonts w:cs="Arial"/>
              </w:rPr>
            </w:r>
            <w:r w:rsidR="00000000">
              <w:rPr>
                <w:rFonts w:cs="Arial"/>
              </w:rPr>
              <w:fldChar w:fldCharType="separate"/>
            </w:r>
            <w:r w:rsidRPr="008833FC">
              <w:rPr>
                <w:rFonts w:cs="Arial"/>
              </w:rPr>
              <w:fldChar w:fldCharType="end"/>
            </w:r>
          </w:p>
        </w:tc>
      </w:tr>
      <w:tr w:rsidR="007E70F0" w:rsidRPr="003452C2" w14:paraId="58A5ABB9" w14:textId="77777777" w:rsidTr="00A0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460"/>
        </w:trPr>
        <w:tc>
          <w:tcPr>
            <w:tcW w:w="9072" w:type="dxa"/>
            <w:vAlign w:val="center"/>
          </w:tcPr>
          <w:p w14:paraId="1A34B9B2" w14:textId="77777777" w:rsidR="007E70F0" w:rsidRPr="003452C2" w:rsidRDefault="007E70F0" w:rsidP="00A05BC4">
            <w:pPr>
              <w:keepNext/>
              <w:spacing w:before="80" w:after="80"/>
              <w:rPr>
                <w:rFonts w:cs="Arial"/>
              </w:rPr>
            </w:pPr>
            <w:r w:rsidRPr="000A2990">
              <w:rPr>
                <w:rFonts w:cs="Arial"/>
              </w:rPr>
              <w:t>Community-based services for people with a learning disability (LDC)</w:t>
            </w:r>
          </w:p>
        </w:tc>
        <w:tc>
          <w:tcPr>
            <w:tcW w:w="1134" w:type="dxa"/>
            <w:vAlign w:val="center"/>
          </w:tcPr>
          <w:p w14:paraId="73C49C1B" w14:textId="77777777" w:rsidR="007E70F0" w:rsidRPr="003452C2" w:rsidRDefault="007E70F0" w:rsidP="00A05BC4">
            <w:pPr>
              <w:spacing w:before="60" w:after="60"/>
              <w:jc w:val="center"/>
              <w:rPr>
                <w:rFonts w:cs="Arial"/>
              </w:rPr>
            </w:pPr>
            <w:r w:rsidRPr="008833FC">
              <w:rPr>
                <w:rFonts w:cs="Arial"/>
              </w:rPr>
              <w:fldChar w:fldCharType="begin">
                <w:ffData>
                  <w:name w:val="Check1"/>
                  <w:enabled/>
                  <w:calcOnExit w:val="0"/>
                  <w:checkBox>
                    <w:sizeAuto/>
                    <w:default w:val="0"/>
                  </w:checkBox>
                </w:ffData>
              </w:fldChar>
            </w:r>
            <w:r w:rsidRPr="008833FC">
              <w:rPr>
                <w:rFonts w:cs="Arial"/>
              </w:rPr>
              <w:instrText xml:space="preserve"> FORMCHECKBOX </w:instrText>
            </w:r>
            <w:r w:rsidR="00000000">
              <w:rPr>
                <w:rFonts w:cs="Arial"/>
              </w:rPr>
            </w:r>
            <w:r w:rsidR="00000000">
              <w:rPr>
                <w:rFonts w:cs="Arial"/>
              </w:rPr>
              <w:fldChar w:fldCharType="separate"/>
            </w:r>
            <w:r w:rsidRPr="008833FC">
              <w:rPr>
                <w:rFonts w:cs="Arial"/>
              </w:rPr>
              <w:fldChar w:fldCharType="end"/>
            </w:r>
          </w:p>
        </w:tc>
      </w:tr>
      <w:tr w:rsidR="007E70F0" w:rsidRPr="003452C2" w14:paraId="2908344C" w14:textId="77777777" w:rsidTr="00A0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460"/>
        </w:trPr>
        <w:tc>
          <w:tcPr>
            <w:tcW w:w="9072" w:type="dxa"/>
            <w:vAlign w:val="center"/>
          </w:tcPr>
          <w:p w14:paraId="66B9B20B" w14:textId="77777777" w:rsidR="007E70F0" w:rsidRPr="003452C2" w:rsidRDefault="007E70F0" w:rsidP="00A05BC4">
            <w:pPr>
              <w:keepNext/>
              <w:spacing w:before="80" w:after="80"/>
              <w:rPr>
                <w:rFonts w:cs="Arial"/>
              </w:rPr>
            </w:pPr>
            <w:r w:rsidRPr="000A2990">
              <w:rPr>
                <w:rFonts w:cs="Arial"/>
              </w:rPr>
              <w:t>Community-based services for people who misuse substances (SMC)</w:t>
            </w:r>
          </w:p>
        </w:tc>
        <w:tc>
          <w:tcPr>
            <w:tcW w:w="1134" w:type="dxa"/>
            <w:vAlign w:val="center"/>
          </w:tcPr>
          <w:p w14:paraId="7CF04807" w14:textId="77777777" w:rsidR="007E70F0" w:rsidRPr="003452C2" w:rsidRDefault="007E70F0" w:rsidP="00A05BC4">
            <w:pPr>
              <w:spacing w:before="60" w:after="60"/>
              <w:jc w:val="center"/>
              <w:rPr>
                <w:rFonts w:cs="Arial"/>
              </w:rPr>
            </w:pPr>
            <w:r w:rsidRPr="008833FC">
              <w:rPr>
                <w:rFonts w:cs="Arial"/>
              </w:rPr>
              <w:fldChar w:fldCharType="begin">
                <w:ffData>
                  <w:name w:val="Check1"/>
                  <w:enabled/>
                  <w:calcOnExit w:val="0"/>
                  <w:checkBox>
                    <w:sizeAuto/>
                    <w:default w:val="0"/>
                  </w:checkBox>
                </w:ffData>
              </w:fldChar>
            </w:r>
            <w:r w:rsidRPr="008833FC">
              <w:rPr>
                <w:rFonts w:cs="Arial"/>
              </w:rPr>
              <w:instrText xml:space="preserve"> FORMCHECKBOX </w:instrText>
            </w:r>
            <w:r w:rsidR="00000000">
              <w:rPr>
                <w:rFonts w:cs="Arial"/>
              </w:rPr>
            </w:r>
            <w:r w:rsidR="00000000">
              <w:rPr>
                <w:rFonts w:cs="Arial"/>
              </w:rPr>
              <w:fldChar w:fldCharType="separate"/>
            </w:r>
            <w:r w:rsidRPr="008833FC">
              <w:rPr>
                <w:rFonts w:cs="Arial"/>
              </w:rPr>
              <w:fldChar w:fldCharType="end"/>
            </w:r>
          </w:p>
        </w:tc>
      </w:tr>
      <w:tr w:rsidR="007E70F0" w:rsidRPr="003452C2" w14:paraId="54750401" w14:textId="77777777" w:rsidTr="00A0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460"/>
        </w:trPr>
        <w:tc>
          <w:tcPr>
            <w:tcW w:w="9072" w:type="dxa"/>
            <w:vAlign w:val="center"/>
          </w:tcPr>
          <w:p w14:paraId="3ACB15E9" w14:textId="77777777" w:rsidR="007E70F0" w:rsidRPr="003452C2" w:rsidRDefault="007E70F0" w:rsidP="00A05BC4">
            <w:pPr>
              <w:keepNext/>
              <w:spacing w:before="80" w:after="80"/>
              <w:rPr>
                <w:rFonts w:cs="Arial"/>
              </w:rPr>
            </w:pPr>
            <w:r w:rsidRPr="000A2990">
              <w:rPr>
                <w:rFonts w:cs="Arial"/>
              </w:rPr>
              <w:t>Urgent care services (UCS)</w:t>
            </w:r>
          </w:p>
        </w:tc>
        <w:tc>
          <w:tcPr>
            <w:tcW w:w="1134" w:type="dxa"/>
            <w:vAlign w:val="center"/>
          </w:tcPr>
          <w:p w14:paraId="1C145E5E" w14:textId="77777777" w:rsidR="007E70F0" w:rsidRPr="003452C2" w:rsidRDefault="007E70F0" w:rsidP="00A05BC4">
            <w:pPr>
              <w:spacing w:before="60" w:after="60"/>
              <w:jc w:val="center"/>
              <w:rPr>
                <w:rFonts w:cs="Arial"/>
              </w:rPr>
            </w:pPr>
            <w:r w:rsidRPr="008833FC">
              <w:rPr>
                <w:rFonts w:cs="Arial"/>
              </w:rPr>
              <w:fldChar w:fldCharType="begin">
                <w:ffData>
                  <w:name w:val="Check1"/>
                  <w:enabled/>
                  <w:calcOnExit w:val="0"/>
                  <w:checkBox>
                    <w:sizeAuto/>
                    <w:default w:val="0"/>
                  </w:checkBox>
                </w:ffData>
              </w:fldChar>
            </w:r>
            <w:r w:rsidRPr="008833FC">
              <w:rPr>
                <w:rFonts w:cs="Arial"/>
              </w:rPr>
              <w:instrText xml:space="preserve"> FORMCHECKBOX </w:instrText>
            </w:r>
            <w:r w:rsidR="00000000">
              <w:rPr>
                <w:rFonts w:cs="Arial"/>
              </w:rPr>
            </w:r>
            <w:r w:rsidR="00000000">
              <w:rPr>
                <w:rFonts w:cs="Arial"/>
              </w:rPr>
              <w:fldChar w:fldCharType="separate"/>
            </w:r>
            <w:r w:rsidRPr="008833FC">
              <w:rPr>
                <w:rFonts w:cs="Arial"/>
              </w:rPr>
              <w:fldChar w:fldCharType="end"/>
            </w:r>
          </w:p>
        </w:tc>
      </w:tr>
      <w:tr w:rsidR="007E70F0" w:rsidRPr="003452C2" w14:paraId="59A020E0" w14:textId="77777777" w:rsidTr="00A0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460"/>
        </w:trPr>
        <w:tc>
          <w:tcPr>
            <w:tcW w:w="9072" w:type="dxa"/>
            <w:vAlign w:val="center"/>
          </w:tcPr>
          <w:p w14:paraId="28277B9F" w14:textId="77777777" w:rsidR="007E70F0" w:rsidRPr="003452C2" w:rsidRDefault="007E70F0" w:rsidP="00A05BC4">
            <w:pPr>
              <w:keepNext/>
              <w:spacing w:before="80" w:after="80"/>
              <w:rPr>
                <w:rFonts w:cs="Arial"/>
              </w:rPr>
            </w:pPr>
            <w:r w:rsidRPr="000A2990">
              <w:rPr>
                <w:rFonts w:cs="Arial"/>
              </w:rPr>
              <w:t>Doctors consultation service (DCS)</w:t>
            </w:r>
          </w:p>
        </w:tc>
        <w:tc>
          <w:tcPr>
            <w:tcW w:w="1134" w:type="dxa"/>
            <w:vAlign w:val="center"/>
          </w:tcPr>
          <w:p w14:paraId="0DBE53C3" w14:textId="77777777" w:rsidR="007E70F0" w:rsidRPr="003452C2" w:rsidRDefault="007E70F0" w:rsidP="00A05BC4">
            <w:pPr>
              <w:spacing w:before="60" w:after="60"/>
              <w:jc w:val="center"/>
              <w:rPr>
                <w:rFonts w:cs="Arial"/>
              </w:rPr>
            </w:pPr>
            <w:r w:rsidRPr="008833FC">
              <w:rPr>
                <w:rFonts w:cs="Arial"/>
              </w:rPr>
              <w:fldChar w:fldCharType="begin">
                <w:ffData>
                  <w:name w:val="Check1"/>
                  <w:enabled/>
                  <w:calcOnExit w:val="0"/>
                  <w:checkBox>
                    <w:sizeAuto/>
                    <w:default w:val="0"/>
                    <w:checked/>
                  </w:checkBox>
                </w:ffData>
              </w:fldChar>
            </w:r>
            <w:r w:rsidRPr="008833FC">
              <w:rPr>
                <w:rFonts w:cs="Arial"/>
              </w:rPr>
              <w:instrText xml:space="preserve"> FORMCHECKBOX </w:instrText>
            </w:r>
            <w:r w:rsidR="00000000">
              <w:rPr>
                <w:rFonts w:cs="Arial"/>
              </w:rPr>
            </w:r>
            <w:r w:rsidR="00000000">
              <w:rPr>
                <w:rFonts w:cs="Arial"/>
              </w:rPr>
              <w:fldChar w:fldCharType="separate"/>
            </w:r>
            <w:r w:rsidRPr="008833FC">
              <w:rPr>
                <w:rFonts w:cs="Arial"/>
              </w:rPr>
              <w:fldChar w:fldCharType="end"/>
            </w:r>
          </w:p>
        </w:tc>
      </w:tr>
      <w:tr w:rsidR="007E70F0" w:rsidRPr="003452C2" w14:paraId="321C9909" w14:textId="77777777" w:rsidTr="00A0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460"/>
        </w:trPr>
        <w:tc>
          <w:tcPr>
            <w:tcW w:w="9072" w:type="dxa"/>
            <w:vAlign w:val="center"/>
          </w:tcPr>
          <w:p w14:paraId="6F1A24B0" w14:textId="77777777" w:rsidR="007E70F0" w:rsidRPr="003452C2" w:rsidRDefault="007E70F0" w:rsidP="00A05BC4">
            <w:pPr>
              <w:keepNext/>
              <w:spacing w:before="80" w:after="80"/>
              <w:rPr>
                <w:rFonts w:cs="Arial"/>
              </w:rPr>
            </w:pPr>
            <w:r w:rsidRPr="000A2990">
              <w:rPr>
                <w:rFonts w:cs="Arial"/>
              </w:rPr>
              <w:t>Doctors treatment service (DTS)</w:t>
            </w:r>
          </w:p>
        </w:tc>
        <w:tc>
          <w:tcPr>
            <w:tcW w:w="1134" w:type="dxa"/>
            <w:vAlign w:val="center"/>
          </w:tcPr>
          <w:p w14:paraId="58FE62AE" w14:textId="77777777" w:rsidR="007E70F0" w:rsidRPr="003452C2" w:rsidRDefault="007E70F0" w:rsidP="00A05BC4">
            <w:pPr>
              <w:spacing w:before="60" w:after="60"/>
              <w:jc w:val="center"/>
              <w:rPr>
                <w:rFonts w:cs="Arial"/>
              </w:rPr>
            </w:pPr>
            <w:r w:rsidRPr="008833FC">
              <w:rPr>
                <w:rFonts w:cs="Arial"/>
              </w:rPr>
              <w:fldChar w:fldCharType="begin">
                <w:ffData>
                  <w:name w:val="Check1"/>
                  <w:enabled/>
                  <w:calcOnExit w:val="0"/>
                  <w:checkBox>
                    <w:sizeAuto/>
                    <w:default w:val="0"/>
                    <w:checked/>
                  </w:checkBox>
                </w:ffData>
              </w:fldChar>
            </w:r>
            <w:r w:rsidRPr="008833FC">
              <w:rPr>
                <w:rFonts w:cs="Arial"/>
              </w:rPr>
              <w:instrText xml:space="preserve"> FORMCHECKBOX </w:instrText>
            </w:r>
            <w:r w:rsidR="00000000">
              <w:rPr>
                <w:rFonts w:cs="Arial"/>
              </w:rPr>
            </w:r>
            <w:r w:rsidR="00000000">
              <w:rPr>
                <w:rFonts w:cs="Arial"/>
              </w:rPr>
              <w:fldChar w:fldCharType="separate"/>
            </w:r>
            <w:r w:rsidRPr="008833FC">
              <w:rPr>
                <w:rFonts w:cs="Arial"/>
              </w:rPr>
              <w:fldChar w:fldCharType="end"/>
            </w:r>
          </w:p>
        </w:tc>
      </w:tr>
      <w:tr w:rsidR="007E70F0" w:rsidRPr="003452C2" w14:paraId="1D803785" w14:textId="77777777" w:rsidTr="00A0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460"/>
        </w:trPr>
        <w:tc>
          <w:tcPr>
            <w:tcW w:w="9072" w:type="dxa"/>
            <w:vAlign w:val="center"/>
          </w:tcPr>
          <w:p w14:paraId="0E27B05C" w14:textId="77777777" w:rsidR="007E70F0" w:rsidRPr="003452C2" w:rsidRDefault="007E70F0" w:rsidP="00A05BC4">
            <w:pPr>
              <w:keepNext/>
              <w:spacing w:before="80" w:after="80"/>
              <w:rPr>
                <w:rFonts w:cs="Arial"/>
              </w:rPr>
            </w:pPr>
            <w:r w:rsidRPr="000A2990">
              <w:rPr>
                <w:rFonts w:cs="Arial"/>
              </w:rPr>
              <w:t>Mobile doctor service (MBS)</w:t>
            </w:r>
          </w:p>
        </w:tc>
        <w:tc>
          <w:tcPr>
            <w:tcW w:w="1134" w:type="dxa"/>
            <w:vAlign w:val="center"/>
          </w:tcPr>
          <w:p w14:paraId="23A574D8" w14:textId="77777777" w:rsidR="007E70F0" w:rsidRPr="003452C2" w:rsidRDefault="007E70F0" w:rsidP="00A05BC4">
            <w:pPr>
              <w:spacing w:before="60" w:after="60"/>
              <w:jc w:val="center"/>
              <w:rPr>
                <w:rFonts w:cs="Arial"/>
              </w:rPr>
            </w:pPr>
            <w:r w:rsidRPr="008833FC">
              <w:rPr>
                <w:rFonts w:cs="Arial"/>
              </w:rPr>
              <w:fldChar w:fldCharType="begin">
                <w:ffData>
                  <w:name w:val="Check1"/>
                  <w:enabled/>
                  <w:calcOnExit w:val="0"/>
                  <w:checkBox>
                    <w:sizeAuto/>
                    <w:default w:val="0"/>
                  </w:checkBox>
                </w:ffData>
              </w:fldChar>
            </w:r>
            <w:r w:rsidRPr="008833FC">
              <w:rPr>
                <w:rFonts w:cs="Arial"/>
              </w:rPr>
              <w:instrText xml:space="preserve"> FORMCHECKBOX </w:instrText>
            </w:r>
            <w:r w:rsidR="00000000">
              <w:rPr>
                <w:rFonts w:cs="Arial"/>
              </w:rPr>
            </w:r>
            <w:r w:rsidR="00000000">
              <w:rPr>
                <w:rFonts w:cs="Arial"/>
              </w:rPr>
              <w:fldChar w:fldCharType="separate"/>
            </w:r>
            <w:r w:rsidRPr="008833FC">
              <w:rPr>
                <w:rFonts w:cs="Arial"/>
              </w:rPr>
              <w:fldChar w:fldCharType="end"/>
            </w:r>
          </w:p>
        </w:tc>
      </w:tr>
      <w:tr w:rsidR="007E70F0" w:rsidRPr="003452C2" w14:paraId="278BED96" w14:textId="77777777" w:rsidTr="00A0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460"/>
        </w:trPr>
        <w:tc>
          <w:tcPr>
            <w:tcW w:w="9072" w:type="dxa"/>
            <w:tcBorders>
              <w:top w:val="single" w:sz="4" w:space="0" w:color="auto"/>
              <w:left w:val="single" w:sz="4" w:space="0" w:color="auto"/>
              <w:bottom w:val="single" w:sz="4" w:space="0" w:color="auto"/>
              <w:right w:val="single" w:sz="4" w:space="0" w:color="auto"/>
            </w:tcBorders>
            <w:vAlign w:val="center"/>
          </w:tcPr>
          <w:p w14:paraId="5ADEB3DE" w14:textId="77777777" w:rsidR="007E70F0" w:rsidRPr="003452C2" w:rsidRDefault="007E70F0" w:rsidP="00A05BC4">
            <w:pPr>
              <w:keepNext/>
              <w:spacing w:before="80" w:after="80"/>
              <w:rPr>
                <w:rFonts w:cs="Arial"/>
              </w:rPr>
            </w:pPr>
            <w:r w:rsidRPr="000A2990">
              <w:rPr>
                <w:rFonts w:cs="Arial"/>
              </w:rPr>
              <w:t>Dental service (DEN)</w:t>
            </w:r>
          </w:p>
        </w:tc>
        <w:tc>
          <w:tcPr>
            <w:tcW w:w="1134" w:type="dxa"/>
            <w:tcBorders>
              <w:top w:val="single" w:sz="4" w:space="0" w:color="auto"/>
              <w:left w:val="single" w:sz="4" w:space="0" w:color="auto"/>
              <w:bottom w:val="single" w:sz="4" w:space="0" w:color="auto"/>
              <w:right w:val="single" w:sz="4" w:space="0" w:color="auto"/>
            </w:tcBorders>
            <w:vAlign w:val="center"/>
          </w:tcPr>
          <w:p w14:paraId="2CA74196" w14:textId="77777777" w:rsidR="007E70F0" w:rsidRPr="003452C2" w:rsidRDefault="007E70F0" w:rsidP="00A05BC4">
            <w:pPr>
              <w:spacing w:before="60" w:after="60"/>
              <w:jc w:val="center"/>
              <w:rPr>
                <w:rFonts w:cs="Arial"/>
              </w:rPr>
            </w:pPr>
            <w:r w:rsidRPr="008833FC">
              <w:rPr>
                <w:rFonts w:cs="Arial"/>
              </w:rPr>
              <w:fldChar w:fldCharType="begin">
                <w:ffData>
                  <w:name w:val="Check1"/>
                  <w:enabled/>
                  <w:calcOnExit w:val="0"/>
                  <w:checkBox>
                    <w:sizeAuto/>
                    <w:default w:val="0"/>
                  </w:checkBox>
                </w:ffData>
              </w:fldChar>
            </w:r>
            <w:r w:rsidRPr="008833FC">
              <w:rPr>
                <w:rFonts w:cs="Arial"/>
              </w:rPr>
              <w:instrText xml:space="preserve"> FORMCHECKBOX </w:instrText>
            </w:r>
            <w:r w:rsidR="00000000">
              <w:rPr>
                <w:rFonts w:cs="Arial"/>
              </w:rPr>
            </w:r>
            <w:r w:rsidR="00000000">
              <w:rPr>
                <w:rFonts w:cs="Arial"/>
              </w:rPr>
              <w:fldChar w:fldCharType="separate"/>
            </w:r>
            <w:r w:rsidRPr="008833FC">
              <w:rPr>
                <w:rFonts w:cs="Arial"/>
              </w:rPr>
              <w:fldChar w:fldCharType="end"/>
            </w:r>
          </w:p>
        </w:tc>
      </w:tr>
      <w:tr w:rsidR="007E70F0" w:rsidRPr="003452C2" w14:paraId="309AB020" w14:textId="77777777" w:rsidTr="00A0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460"/>
        </w:trPr>
        <w:tc>
          <w:tcPr>
            <w:tcW w:w="9072" w:type="dxa"/>
            <w:tcBorders>
              <w:top w:val="single" w:sz="4" w:space="0" w:color="auto"/>
              <w:left w:val="single" w:sz="4" w:space="0" w:color="auto"/>
              <w:bottom w:val="single" w:sz="4" w:space="0" w:color="auto"/>
              <w:right w:val="single" w:sz="4" w:space="0" w:color="auto"/>
            </w:tcBorders>
            <w:vAlign w:val="center"/>
          </w:tcPr>
          <w:p w14:paraId="3E266204" w14:textId="77777777" w:rsidR="007E70F0" w:rsidRPr="003452C2" w:rsidRDefault="007E70F0" w:rsidP="00A05BC4">
            <w:pPr>
              <w:keepNext/>
              <w:spacing w:before="80" w:after="80"/>
              <w:rPr>
                <w:rFonts w:cs="Arial"/>
              </w:rPr>
            </w:pPr>
            <w:r w:rsidRPr="000A2990">
              <w:rPr>
                <w:rFonts w:cs="Arial"/>
              </w:rPr>
              <w:t>Diagnostic and or screening service (DSS)</w:t>
            </w:r>
          </w:p>
        </w:tc>
        <w:tc>
          <w:tcPr>
            <w:tcW w:w="1134" w:type="dxa"/>
            <w:tcBorders>
              <w:top w:val="single" w:sz="4" w:space="0" w:color="auto"/>
              <w:left w:val="single" w:sz="4" w:space="0" w:color="auto"/>
              <w:bottom w:val="single" w:sz="4" w:space="0" w:color="auto"/>
              <w:right w:val="single" w:sz="4" w:space="0" w:color="auto"/>
            </w:tcBorders>
            <w:vAlign w:val="center"/>
          </w:tcPr>
          <w:p w14:paraId="618B1B14" w14:textId="77777777" w:rsidR="007E70F0" w:rsidRPr="003452C2" w:rsidRDefault="007E70F0" w:rsidP="00A05BC4">
            <w:pPr>
              <w:spacing w:before="60" w:after="60"/>
              <w:jc w:val="center"/>
              <w:rPr>
                <w:rFonts w:cs="Arial"/>
              </w:rPr>
            </w:pPr>
            <w:r w:rsidRPr="008833FC">
              <w:rPr>
                <w:rFonts w:cs="Arial"/>
              </w:rPr>
              <w:fldChar w:fldCharType="begin">
                <w:ffData>
                  <w:name w:val="Check1"/>
                  <w:enabled/>
                  <w:calcOnExit w:val="0"/>
                  <w:checkBox>
                    <w:sizeAuto/>
                    <w:default w:val="0"/>
                  </w:checkBox>
                </w:ffData>
              </w:fldChar>
            </w:r>
            <w:r w:rsidRPr="008833FC">
              <w:rPr>
                <w:rFonts w:cs="Arial"/>
              </w:rPr>
              <w:instrText xml:space="preserve"> FORMCHECKBOX </w:instrText>
            </w:r>
            <w:r w:rsidR="00000000">
              <w:rPr>
                <w:rFonts w:cs="Arial"/>
              </w:rPr>
            </w:r>
            <w:r w:rsidR="00000000">
              <w:rPr>
                <w:rFonts w:cs="Arial"/>
              </w:rPr>
              <w:fldChar w:fldCharType="separate"/>
            </w:r>
            <w:r w:rsidRPr="008833FC">
              <w:rPr>
                <w:rFonts w:cs="Arial"/>
              </w:rPr>
              <w:fldChar w:fldCharType="end"/>
            </w:r>
          </w:p>
        </w:tc>
      </w:tr>
      <w:tr w:rsidR="007E70F0" w:rsidRPr="003452C2" w14:paraId="4FAE21D3" w14:textId="77777777" w:rsidTr="00A0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460"/>
        </w:trPr>
        <w:tc>
          <w:tcPr>
            <w:tcW w:w="9072" w:type="dxa"/>
            <w:tcBorders>
              <w:top w:val="single" w:sz="4" w:space="0" w:color="auto"/>
              <w:left w:val="single" w:sz="4" w:space="0" w:color="auto"/>
              <w:bottom w:val="nil"/>
              <w:right w:val="single" w:sz="4" w:space="0" w:color="auto"/>
            </w:tcBorders>
            <w:vAlign w:val="center"/>
          </w:tcPr>
          <w:p w14:paraId="396377A5" w14:textId="77777777" w:rsidR="007E70F0" w:rsidRPr="003452C2" w:rsidRDefault="007E70F0" w:rsidP="00A05BC4">
            <w:pPr>
              <w:keepNext/>
              <w:spacing w:before="80" w:after="80"/>
              <w:rPr>
                <w:rFonts w:cs="Arial"/>
              </w:rPr>
            </w:pPr>
            <w:r w:rsidRPr="000A2990">
              <w:rPr>
                <w:rFonts w:cs="Arial"/>
              </w:rPr>
              <w:t>Care home service without nursing (CHS)</w:t>
            </w:r>
          </w:p>
        </w:tc>
        <w:tc>
          <w:tcPr>
            <w:tcW w:w="1134" w:type="dxa"/>
            <w:tcBorders>
              <w:top w:val="single" w:sz="4" w:space="0" w:color="auto"/>
              <w:left w:val="single" w:sz="4" w:space="0" w:color="auto"/>
              <w:bottom w:val="single" w:sz="4" w:space="0" w:color="auto"/>
              <w:right w:val="single" w:sz="4" w:space="0" w:color="auto"/>
            </w:tcBorders>
            <w:vAlign w:val="center"/>
          </w:tcPr>
          <w:p w14:paraId="37F1BB60" w14:textId="77777777" w:rsidR="007E70F0" w:rsidRPr="003452C2" w:rsidRDefault="007E70F0" w:rsidP="00A05BC4">
            <w:pPr>
              <w:spacing w:before="60" w:after="60"/>
              <w:jc w:val="center"/>
              <w:rPr>
                <w:rFonts w:cs="Arial"/>
              </w:rPr>
            </w:pPr>
            <w:r w:rsidRPr="008833FC">
              <w:rPr>
                <w:rFonts w:cs="Arial"/>
              </w:rPr>
              <w:fldChar w:fldCharType="begin">
                <w:ffData>
                  <w:name w:val="Check1"/>
                  <w:enabled/>
                  <w:calcOnExit w:val="0"/>
                  <w:checkBox>
                    <w:sizeAuto/>
                    <w:default w:val="0"/>
                  </w:checkBox>
                </w:ffData>
              </w:fldChar>
            </w:r>
            <w:r w:rsidRPr="008833FC">
              <w:rPr>
                <w:rFonts w:cs="Arial"/>
              </w:rPr>
              <w:instrText xml:space="preserve"> FORMCHECKBOX </w:instrText>
            </w:r>
            <w:r w:rsidR="00000000">
              <w:rPr>
                <w:rFonts w:cs="Arial"/>
              </w:rPr>
            </w:r>
            <w:r w:rsidR="00000000">
              <w:rPr>
                <w:rFonts w:cs="Arial"/>
              </w:rPr>
              <w:fldChar w:fldCharType="separate"/>
            </w:r>
            <w:r w:rsidRPr="008833FC">
              <w:rPr>
                <w:rFonts w:cs="Arial"/>
              </w:rPr>
              <w:fldChar w:fldCharType="end"/>
            </w:r>
          </w:p>
        </w:tc>
      </w:tr>
      <w:tr w:rsidR="007E70F0" w:rsidRPr="003452C2" w14:paraId="5F36B368" w14:textId="77777777" w:rsidTr="00A0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460"/>
        </w:trPr>
        <w:tc>
          <w:tcPr>
            <w:tcW w:w="9072" w:type="dxa"/>
            <w:tcBorders>
              <w:top w:val="single" w:sz="4" w:space="0" w:color="auto"/>
              <w:left w:val="single" w:sz="4" w:space="0" w:color="auto"/>
              <w:bottom w:val="single" w:sz="4" w:space="0" w:color="auto"/>
              <w:right w:val="single" w:sz="4" w:space="0" w:color="auto"/>
            </w:tcBorders>
            <w:vAlign w:val="center"/>
          </w:tcPr>
          <w:p w14:paraId="66546E39" w14:textId="77777777" w:rsidR="007E70F0" w:rsidRPr="003452C2" w:rsidRDefault="007E70F0" w:rsidP="00A05BC4">
            <w:pPr>
              <w:keepNext/>
              <w:spacing w:before="80" w:after="80"/>
              <w:rPr>
                <w:rFonts w:cs="Arial"/>
              </w:rPr>
            </w:pPr>
            <w:r w:rsidRPr="000A2990">
              <w:rPr>
                <w:rFonts w:cs="Arial"/>
              </w:rPr>
              <w:t>Care home service with nursing (CHN)</w:t>
            </w:r>
          </w:p>
        </w:tc>
        <w:tc>
          <w:tcPr>
            <w:tcW w:w="1134" w:type="dxa"/>
            <w:tcBorders>
              <w:top w:val="single" w:sz="4" w:space="0" w:color="auto"/>
              <w:left w:val="single" w:sz="4" w:space="0" w:color="auto"/>
              <w:bottom w:val="single" w:sz="4" w:space="0" w:color="auto"/>
              <w:right w:val="single" w:sz="4" w:space="0" w:color="auto"/>
            </w:tcBorders>
            <w:vAlign w:val="center"/>
          </w:tcPr>
          <w:p w14:paraId="501560FD" w14:textId="77777777" w:rsidR="007E70F0" w:rsidRPr="003452C2" w:rsidRDefault="007E70F0" w:rsidP="00A05BC4">
            <w:pPr>
              <w:spacing w:before="60" w:after="60"/>
              <w:jc w:val="center"/>
              <w:rPr>
                <w:rFonts w:cs="Arial"/>
              </w:rPr>
            </w:pPr>
            <w:r w:rsidRPr="008833FC">
              <w:rPr>
                <w:rFonts w:cs="Arial"/>
              </w:rPr>
              <w:fldChar w:fldCharType="begin">
                <w:ffData>
                  <w:name w:val="Check1"/>
                  <w:enabled/>
                  <w:calcOnExit w:val="0"/>
                  <w:checkBox>
                    <w:sizeAuto/>
                    <w:default w:val="0"/>
                  </w:checkBox>
                </w:ffData>
              </w:fldChar>
            </w:r>
            <w:r w:rsidRPr="008833FC">
              <w:rPr>
                <w:rFonts w:cs="Arial"/>
              </w:rPr>
              <w:instrText xml:space="preserve"> FORMCHECKBOX </w:instrText>
            </w:r>
            <w:r w:rsidR="00000000">
              <w:rPr>
                <w:rFonts w:cs="Arial"/>
              </w:rPr>
            </w:r>
            <w:r w:rsidR="00000000">
              <w:rPr>
                <w:rFonts w:cs="Arial"/>
              </w:rPr>
              <w:fldChar w:fldCharType="separate"/>
            </w:r>
            <w:r w:rsidRPr="008833FC">
              <w:rPr>
                <w:rFonts w:cs="Arial"/>
              </w:rPr>
              <w:fldChar w:fldCharType="end"/>
            </w:r>
          </w:p>
        </w:tc>
      </w:tr>
      <w:tr w:rsidR="007E70F0" w:rsidRPr="003452C2" w14:paraId="0AB9E8BB" w14:textId="77777777" w:rsidTr="00A0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460"/>
        </w:trPr>
        <w:tc>
          <w:tcPr>
            <w:tcW w:w="9072" w:type="dxa"/>
            <w:tcBorders>
              <w:top w:val="single" w:sz="4" w:space="0" w:color="auto"/>
              <w:left w:val="single" w:sz="4" w:space="0" w:color="auto"/>
              <w:bottom w:val="single" w:sz="4" w:space="0" w:color="auto"/>
              <w:right w:val="single" w:sz="4" w:space="0" w:color="auto"/>
            </w:tcBorders>
            <w:vAlign w:val="center"/>
          </w:tcPr>
          <w:p w14:paraId="508D9364" w14:textId="77777777" w:rsidR="007E70F0" w:rsidRPr="003452C2" w:rsidRDefault="007E70F0" w:rsidP="00A05BC4">
            <w:pPr>
              <w:keepNext/>
              <w:spacing w:before="80" w:after="80"/>
              <w:rPr>
                <w:rFonts w:cs="Arial"/>
              </w:rPr>
            </w:pPr>
            <w:r w:rsidRPr="000A2990">
              <w:rPr>
                <w:rFonts w:cs="Arial"/>
              </w:rPr>
              <w:t>Specialist college service (SPC)</w:t>
            </w:r>
          </w:p>
        </w:tc>
        <w:tc>
          <w:tcPr>
            <w:tcW w:w="1134" w:type="dxa"/>
            <w:tcBorders>
              <w:top w:val="single" w:sz="4" w:space="0" w:color="auto"/>
              <w:left w:val="single" w:sz="4" w:space="0" w:color="auto"/>
              <w:bottom w:val="single" w:sz="4" w:space="0" w:color="auto"/>
              <w:right w:val="single" w:sz="4" w:space="0" w:color="auto"/>
            </w:tcBorders>
            <w:vAlign w:val="center"/>
          </w:tcPr>
          <w:p w14:paraId="625C51C5" w14:textId="77777777" w:rsidR="007E70F0" w:rsidRPr="003452C2" w:rsidRDefault="007E70F0" w:rsidP="00A05BC4">
            <w:pPr>
              <w:spacing w:before="60" w:after="60"/>
              <w:jc w:val="center"/>
              <w:rPr>
                <w:rFonts w:cs="Arial"/>
              </w:rPr>
            </w:pPr>
            <w:r w:rsidRPr="008833FC">
              <w:rPr>
                <w:rFonts w:cs="Arial"/>
              </w:rPr>
              <w:fldChar w:fldCharType="begin">
                <w:ffData>
                  <w:name w:val="Check1"/>
                  <w:enabled/>
                  <w:calcOnExit w:val="0"/>
                  <w:checkBox>
                    <w:sizeAuto/>
                    <w:default w:val="0"/>
                  </w:checkBox>
                </w:ffData>
              </w:fldChar>
            </w:r>
            <w:r w:rsidRPr="008833FC">
              <w:rPr>
                <w:rFonts w:cs="Arial"/>
              </w:rPr>
              <w:instrText xml:space="preserve"> FORMCHECKBOX </w:instrText>
            </w:r>
            <w:r w:rsidR="00000000">
              <w:rPr>
                <w:rFonts w:cs="Arial"/>
              </w:rPr>
            </w:r>
            <w:r w:rsidR="00000000">
              <w:rPr>
                <w:rFonts w:cs="Arial"/>
              </w:rPr>
              <w:fldChar w:fldCharType="separate"/>
            </w:r>
            <w:r w:rsidRPr="008833FC">
              <w:rPr>
                <w:rFonts w:cs="Arial"/>
              </w:rPr>
              <w:fldChar w:fldCharType="end"/>
            </w:r>
          </w:p>
        </w:tc>
      </w:tr>
      <w:tr w:rsidR="007E70F0" w:rsidRPr="003452C2" w14:paraId="6BE5E646" w14:textId="77777777" w:rsidTr="00A0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460"/>
        </w:trPr>
        <w:tc>
          <w:tcPr>
            <w:tcW w:w="9072" w:type="dxa"/>
            <w:tcBorders>
              <w:top w:val="single" w:sz="4" w:space="0" w:color="auto"/>
              <w:left w:val="single" w:sz="4" w:space="0" w:color="auto"/>
              <w:bottom w:val="single" w:sz="4" w:space="0" w:color="auto"/>
              <w:right w:val="single" w:sz="4" w:space="0" w:color="auto"/>
            </w:tcBorders>
            <w:vAlign w:val="center"/>
          </w:tcPr>
          <w:p w14:paraId="19221292" w14:textId="77777777" w:rsidR="007E70F0" w:rsidRPr="003452C2" w:rsidRDefault="007E70F0" w:rsidP="00A05BC4">
            <w:pPr>
              <w:keepNext/>
              <w:spacing w:before="80" w:after="80"/>
              <w:rPr>
                <w:rFonts w:cs="Arial"/>
              </w:rPr>
            </w:pPr>
            <w:r w:rsidRPr="000A2990">
              <w:rPr>
                <w:rFonts w:cs="Arial"/>
              </w:rPr>
              <w:t>Domiciliary care service (DCC)</w:t>
            </w:r>
          </w:p>
        </w:tc>
        <w:tc>
          <w:tcPr>
            <w:tcW w:w="1134" w:type="dxa"/>
            <w:tcBorders>
              <w:top w:val="single" w:sz="4" w:space="0" w:color="auto"/>
              <w:left w:val="single" w:sz="4" w:space="0" w:color="auto"/>
              <w:bottom w:val="single" w:sz="4" w:space="0" w:color="auto"/>
              <w:right w:val="single" w:sz="4" w:space="0" w:color="auto"/>
            </w:tcBorders>
            <w:vAlign w:val="center"/>
          </w:tcPr>
          <w:p w14:paraId="4B2F2D33" w14:textId="77777777" w:rsidR="007E70F0" w:rsidRPr="003452C2" w:rsidRDefault="007E70F0" w:rsidP="00A05BC4">
            <w:pPr>
              <w:spacing w:before="60" w:after="60"/>
              <w:jc w:val="center"/>
              <w:rPr>
                <w:rFonts w:cs="Arial"/>
              </w:rPr>
            </w:pPr>
            <w:r w:rsidRPr="008833FC">
              <w:rPr>
                <w:rFonts w:cs="Arial"/>
              </w:rPr>
              <w:fldChar w:fldCharType="begin">
                <w:ffData>
                  <w:name w:val="Check1"/>
                  <w:enabled/>
                  <w:calcOnExit w:val="0"/>
                  <w:checkBox>
                    <w:sizeAuto/>
                    <w:default w:val="0"/>
                  </w:checkBox>
                </w:ffData>
              </w:fldChar>
            </w:r>
            <w:r w:rsidRPr="008833FC">
              <w:rPr>
                <w:rFonts w:cs="Arial"/>
              </w:rPr>
              <w:instrText xml:space="preserve"> FORMCHECKBOX </w:instrText>
            </w:r>
            <w:r w:rsidR="00000000">
              <w:rPr>
                <w:rFonts w:cs="Arial"/>
              </w:rPr>
            </w:r>
            <w:r w:rsidR="00000000">
              <w:rPr>
                <w:rFonts w:cs="Arial"/>
              </w:rPr>
              <w:fldChar w:fldCharType="separate"/>
            </w:r>
            <w:r w:rsidRPr="008833FC">
              <w:rPr>
                <w:rFonts w:cs="Arial"/>
              </w:rPr>
              <w:fldChar w:fldCharType="end"/>
            </w:r>
          </w:p>
        </w:tc>
      </w:tr>
      <w:tr w:rsidR="007E70F0" w:rsidRPr="003452C2" w14:paraId="7CBB18BB" w14:textId="77777777" w:rsidTr="00A0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460"/>
        </w:trPr>
        <w:tc>
          <w:tcPr>
            <w:tcW w:w="9072" w:type="dxa"/>
            <w:tcBorders>
              <w:top w:val="single" w:sz="4" w:space="0" w:color="auto"/>
              <w:left w:val="single" w:sz="4" w:space="0" w:color="auto"/>
              <w:bottom w:val="single" w:sz="4" w:space="0" w:color="auto"/>
              <w:right w:val="single" w:sz="4" w:space="0" w:color="auto"/>
            </w:tcBorders>
            <w:vAlign w:val="center"/>
          </w:tcPr>
          <w:p w14:paraId="6DC00915" w14:textId="77777777" w:rsidR="007E70F0" w:rsidRPr="003452C2" w:rsidRDefault="007E70F0" w:rsidP="00A05BC4">
            <w:pPr>
              <w:keepNext/>
              <w:spacing w:before="80" w:after="80"/>
              <w:rPr>
                <w:rFonts w:cs="Arial"/>
              </w:rPr>
            </w:pPr>
            <w:r w:rsidRPr="000A2990">
              <w:rPr>
                <w:rFonts w:cs="Arial"/>
              </w:rPr>
              <w:t>Supported living service (SLS)</w:t>
            </w:r>
          </w:p>
        </w:tc>
        <w:tc>
          <w:tcPr>
            <w:tcW w:w="1134" w:type="dxa"/>
            <w:tcBorders>
              <w:top w:val="single" w:sz="4" w:space="0" w:color="auto"/>
              <w:left w:val="single" w:sz="4" w:space="0" w:color="auto"/>
              <w:bottom w:val="single" w:sz="4" w:space="0" w:color="auto"/>
              <w:right w:val="single" w:sz="4" w:space="0" w:color="auto"/>
            </w:tcBorders>
            <w:vAlign w:val="center"/>
          </w:tcPr>
          <w:p w14:paraId="7B295BFE" w14:textId="77777777" w:rsidR="007E70F0" w:rsidRPr="003452C2" w:rsidRDefault="007E70F0" w:rsidP="00A05BC4">
            <w:pPr>
              <w:spacing w:before="60" w:after="60"/>
              <w:jc w:val="center"/>
              <w:rPr>
                <w:rFonts w:cs="Arial"/>
              </w:rPr>
            </w:pPr>
            <w:r w:rsidRPr="008833FC">
              <w:rPr>
                <w:rFonts w:cs="Arial"/>
              </w:rPr>
              <w:fldChar w:fldCharType="begin">
                <w:ffData>
                  <w:name w:val="Check1"/>
                  <w:enabled/>
                  <w:calcOnExit w:val="0"/>
                  <w:checkBox>
                    <w:sizeAuto/>
                    <w:default w:val="0"/>
                  </w:checkBox>
                </w:ffData>
              </w:fldChar>
            </w:r>
            <w:r w:rsidRPr="008833FC">
              <w:rPr>
                <w:rFonts w:cs="Arial"/>
              </w:rPr>
              <w:instrText xml:space="preserve"> FORMCHECKBOX </w:instrText>
            </w:r>
            <w:r w:rsidR="00000000">
              <w:rPr>
                <w:rFonts w:cs="Arial"/>
              </w:rPr>
            </w:r>
            <w:r w:rsidR="00000000">
              <w:rPr>
                <w:rFonts w:cs="Arial"/>
              </w:rPr>
              <w:fldChar w:fldCharType="separate"/>
            </w:r>
            <w:r w:rsidRPr="008833FC">
              <w:rPr>
                <w:rFonts w:cs="Arial"/>
              </w:rPr>
              <w:fldChar w:fldCharType="end"/>
            </w:r>
          </w:p>
        </w:tc>
      </w:tr>
      <w:tr w:rsidR="007E70F0" w:rsidRPr="003452C2" w14:paraId="656F407E" w14:textId="77777777" w:rsidTr="00A0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460"/>
        </w:trPr>
        <w:tc>
          <w:tcPr>
            <w:tcW w:w="9072" w:type="dxa"/>
            <w:tcBorders>
              <w:top w:val="single" w:sz="4" w:space="0" w:color="auto"/>
              <w:left w:val="single" w:sz="4" w:space="0" w:color="auto"/>
              <w:bottom w:val="single" w:sz="4" w:space="0" w:color="auto"/>
              <w:right w:val="single" w:sz="4" w:space="0" w:color="auto"/>
            </w:tcBorders>
            <w:vAlign w:val="center"/>
          </w:tcPr>
          <w:p w14:paraId="30B0A8B5" w14:textId="77777777" w:rsidR="007E70F0" w:rsidRPr="003452C2" w:rsidRDefault="007E70F0" w:rsidP="00A05BC4">
            <w:pPr>
              <w:keepNext/>
              <w:spacing w:before="80" w:after="80"/>
              <w:rPr>
                <w:rFonts w:cs="Arial"/>
              </w:rPr>
            </w:pPr>
            <w:r w:rsidRPr="000A2990">
              <w:rPr>
                <w:rFonts w:cs="Arial"/>
              </w:rPr>
              <w:t>Shared Lives (SHL)</w:t>
            </w:r>
          </w:p>
        </w:tc>
        <w:tc>
          <w:tcPr>
            <w:tcW w:w="1134" w:type="dxa"/>
            <w:tcBorders>
              <w:top w:val="single" w:sz="4" w:space="0" w:color="auto"/>
              <w:left w:val="single" w:sz="4" w:space="0" w:color="auto"/>
              <w:bottom w:val="single" w:sz="4" w:space="0" w:color="auto"/>
              <w:right w:val="single" w:sz="4" w:space="0" w:color="auto"/>
            </w:tcBorders>
            <w:vAlign w:val="center"/>
          </w:tcPr>
          <w:p w14:paraId="0444FB74" w14:textId="77777777" w:rsidR="007E70F0" w:rsidRPr="003452C2" w:rsidRDefault="007E70F0" w:rsidP="00A05BC4">
            <w:pPr>
              <w:spacing w:before="60" w:after="60"/>
              <w:jc w:val="center"/>
              <w:rPr>
                <w:rFonts w:cs="Arial"/>
              </w:rPr>
            </w:pPr>
            <w:r w:rsidRPr="008833FC">
              <w:rPr>
                <w:rFonts w:cs="Arial"/>
              </w:rPr>
              <w:fldChar w:fldCharType="begin">
                <w:ffData>
                  <w:name w:val="Check1"/>
                  <w:enabled/>
                  <w:calcOnExit w:val="0"/>
                  <w:checkBox>
                    <w:sizeAuto/>
                    <w:default w:val="0"/>
                  </w:checkBox>
                </w:ffData>
              </w:fldChar>
            </w:r>
            <w:r w:rsidRPr="008833FC">
              <w:rPr>
                <w:rFonts w:cs="Arial"/>
              </w:rPr>
              <w:instrText xml:space="preserve"> FORMCHECKBOX </w:instrText>
            </w:r>
            <w:r w:rsidR="00000000">
              <w:rPr>
                <w:rFonts w:cs="Arial"/>
              </w:rPr>
            </w:r>
            <w:r w:rsidR="00000000">
              <w:rPr>
                <w:rFonts w:cs="Arial"/>
              </w:rPr>
              <w:fldChar w:fldCharType="separate"/>
            </w:r>
            <w:r w:rsidRPr="008833FC">
              <w:rPr>
                <w:rFonts w:cs="Arial"/>
              </w:rPr>
              <w:fldChar w:fldCharType="end"/>
            </w:r>
          </w:p>
        </w:tc>
      </w:tr>
      <w:tr w:rsidR="007E70F0" w:rsidRPr="003452C2" w14:paraId="7FC9C7AE" w14:textId="77777777" w:rsidTr="00A0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460"/>
        </w:trPr>
        <w:tc>
          <w:tcPr>
            <w:tcW w:w="9072" w:type="dxa"/>
            <w:tcBorders>
              <w:top w:val="single" w:sz="4" w:space="0" w:color="auto"/>
              <w:left w:val="single" w:sz="4" w:space="0" w:color="auto"/>
              <w:bottom w:val="single" w:sz="4" w:space="0" w:color="auto"/>
              <w:right w:val="single" w:sz="4" w:space="0" w:color="auto"/>
            </w:tcBorders>
            <w:vAlign w:val="center"/>
          </w:tcPr>
          <w:p w14:paraId="780A1A2E" w14:textId="77777777" w:rsidR="007E70F0" w:rsidRPr="003452C2" w:rsidRDefault="007E70F0" w:rsidP="00A05BC4">
            <w:pPr>
              <w:keepNext/>
              <w:spacing w:before="80" w:after="80"/>
              <w:rPr>
                <w:rFonts w:cs="Arial"/>
              </w:rPr>
            </w:pPr>
            <w:r w:rsidRPr="000A2990">
              <w:rPr>
                <w:rFonts w:cs="Arial"/>
              </w:rPr>
              <w:t>Extra Care housing services (EXC)</w:t>
            </w:r>
          </w:p>
        </w:tc>
        <w:tc>
          <w:tcPr>
            <w:tcW w:w="1134" w:type="dxa"/>
            <w:tcBorders>
              <w:top w:val="single" w:sz="4" w:space="0" w:color="auto"/>
              <w:left w:val="single" w:sz="4" w:space="0" w:color="auto"/>
              <w:bottom w:val="single" w:sz="4" w:space="0" w:color="auto"/>
              <w:right w:val="single" w:sz="4" w:space="0" w:color="auto"/>
            </w:tcBorders>
            <w:vAlign w:val="center"/>
          </w:tcPr>
          <w:p w14:paraId="369B52F1" w14:textId="77777777" w:rsidR="007E70F0" w:rsidRPr="003452C2" w:rsidRDefault="007E70F0" w:rsidP="00A05BC4">
            <w:pPr>
              <w:spacing w:before="60" w:after="60"/>
              <w:jc w:val="center"/>
              <w:rPr>
                <w:rFonts w:cs="Arial"/>
              </w:rPr>
            </w:pPr>
            <w:r w:rsidRPr="008833FC">
              <w:rPr>
                <w:rFonts w:cs="Arial"/>
              </w:rPr>
              <w:fldChar w:fldCharType="begin">
                <w:ffData>
                  <w:name w:val="Check1"/>
                  <w:enabled/>
                  <w:calcOnExit w:val="0"/>
                  <w:checkBox>
                    <w:sizeAuto/>
                    <w:default w:val="0"/>
                  </w:checkBox>
                </w:ffData>
              </w:fldChar>
            </w:r>
            <w:r w:rsidRPr="008833FC">
              <w:rPr>
                <w:rFonts w:cs="Arial"/>
              </w:rPr>
              <w:instrText xml:space="preserve"> FORMCHECKBOX </w:instrText>
            </w:r>
            <w:r w:rsidR="00000000">
              <w:rPr>
                <w:rFonts w:cs="Arial"/>
              </w:rPr>
            </w:r>
            <w:r w:rsidR="00000000">
              <w:rPr>
                <w:rFonts w:cs="Arial"/>
              </w:rPr>
              <w:fldChar w:fldCharType="separate"/>
            </w:r>
            <w:r w:rsidRPr="008833FC">
              <w:rPr>
                <w:rFonts w:cs="Arial"/>
              </w:rPr>
              <w:fldChar w:fldCharType="end"/>
            </w:r>
          </w:p>
        </w:tc>
      </w:tr>
      <w:tr w:rsidR="007E70F0" w:rsidRPr="003452C2" w14:paraId="1EB03367" w14:textId="77777777" w:rsidTr="00A0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460"/>
        </w:trPr>
        <w:tc>
          <w:tcPr>
            <w:tcW w:w="9072" w:type="dxa"/>
            <w:tcBorders>
              <w:top w:val="single" w:sz="4" w:space="0" w:color="auto"/>
              <w:left w:val="single" w:sz="4" w:space="0" w:color="auto"/>
              <w:bottom w:val="single" w:sz="4" w:space="0" w:color="auto"/>
              <w:right w:val="single" w:sz="4" w:space="0" w:color="auto"/>
            </w:tcBorders>
            <w:vAlign w:val="center"/>
          </w:tcPr>
          <w:p w14:paraId="7AFE6022" w14:textId="77777777" w:rsidR="007E70F0" w:rsidRPr="003452C2" w:rsidRDefault="007E70F0" w:rsidP="00A05BC4">
            <w:pPr>
              <w:keepNext/>
              <w:spacing w:before="80" w:after="80"/>
              <w:rPr>
                <w:rFonts w:cs="Arial"/>
              </w:rPr>
            </w:pPr>
            <w:r w:rsidRPr="000A2990">
              <w:rPr>
                <w:rFonts w:cs="Arial"/>
              </w:rPr>
              <w:t>Ambulance service (AMB)</w:t>
            </w:r>
          </w:p>
        </w:tc>
        <w:tc>
          <w:tcPr>
            <w:tcW w:w="1134" w:type="dxa"/>
            <w:tcBorders>
              <w:top w:val="single" w:sz="4" w:space="0" w:color="auto"/>
              <w:left w:val="single" w:sz="4" w:space="0" w:color="auto"/>
              <w:bottom w:val="single" w:sz="4" w:space="0" w:color="auto"/>
              <w:right w:val="single" w:sz="4" w:space="0" w:color="auto"/>
            </w:tcBorders>
            <w:vAlign w:val="center"/>
          </w:tcPr>
          <w:p w14:paraId="0BBAF75C" w14:textId="77777777" w:rsidR="007E70F0" w:rsidRPr="003452C2" w:rsidRDefault="007E70F0" w:rsidP="00A05BC4">
            <w:pPr>
              <w:spacing w:before="60" w:after="60"/>
              <w:jc w:val="center"/>
              <w:rPr>
                <w:rFonts w:cs="Arial"/>
              </w:rPr>
            </w:pPr>
            <w:r w:rsidRPr="008833FC">
              <w:rPr>
                <w:rFonts w:cs="Arial"/>
              </w:rPr>
              <w:fldChar w:fldCharType="begin">
                <w:ffData>
                  <w:name w:val="Check1"/>
                  <w:enabled/>
                  <w:calcOnExit w:val="0"/>
                  <w:checkBox>
                    <w:sizeAuto/>
                    <w:default w:val="0"/>
                  </w:checkBox>
                </w:ffData>
              </w:fldChar>
            </w:r>
            <w:r w:rsidRPr="008833FC">
              <w:rPr>
                <w:rFonts w:cs="Arial"/>
              </w:rPr>
              <w:instrText xml:space="preserve"> FORMCHECKBOX </w:instrText>
            </w:r>
            <w:r w:rsidR="00000000">
              <w:rPr>
                <w:rFonts w:cs="Arial"/>
              </w:rPr>
            </w:r>
            <w:r w:rsidR="00000000">
              <w:rPr>
                <w:rFonts w:cs="Arial"/>
              </w:rPr>
              <w:fldChar w:fldCharType="separate"/>
            </w:r>
            <w:r w:rsidRPr="008833FC">
              <w:rPr>
                <w:rFonts w:cs="Arial"/>
              </w:rPr>
              <w:fldChar w:fldCharType="end"/>
            </w:r>
          </w:p>
        </w:tc>
      </w:tr>
      <w:tr w:rsidR="007E70F0" w:rsidRPr="003452C2" w14:paraId="2FF936ED" w14:textId="77777777" w:rsidTr="00A0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460"/>
        </w:trPr>
        <w:tc>
          <w:tcPr>
            <w:tcW w:w="9072" w:type="dxa"/>
            <w:tcBorders>
              <w:top w:val="single" w:sz="4" w:space="0" w:color="auto"/>
              <w:left w:val="single" w:sz="4" w:space="0" w:color="auto"/>
              <w:bottom w:val="single" w:sz="4" w:space="0" w:color="auto"/>
              <w:right w:val="single" w:sz="4" w:space="0" w:color="auto"/>
            </w:tcBorders>
            <w:vAlign w:val="center"/>
          </w:tcPr>
          <w:p w14:paraId="68B0CBFC" w14:textId="77777777" w:rsidR="007E70F0" w:rsidRPr="003452C2" w:rsidRDefault="007E70F0" w:rsidP="00A05BC4">
            <w:pPr>
              <w:keepNext/>
              <w:spacing w:before="80" w:after="80"/>
              <w:rPr>
                <w:rFonts w:cs="Arial"/>
              </w:rPr>
            </w:pPr>
            <w:r w:rsidRPr="000A2990">
              <w:rPr>
                <w:rFonts w:cs="Arial"/>
              </w:rPr>
              <w:t>Remote clinical advice service (RCA)</w:t>
            </w:r>
          </w:p>
        </w:tc>
        <w:tc>
          <w:tcPr>
            <w:tcW w:w="1134" w:type="dxa"/>
            <w:tcBorders>
              <w:top w:val="single" w:sz="4" w:space="0" w:color="auto"/>
              <w:left w:val="single" w:sz="4" w:space="0" w:color="auto"/>
              <w:bottom w:val="single" w:sz="4" w:space="0" w:color="auto"/>
              <w:right w:val="single" w:sz="4" w:space="0" w:color="auto"/>
            </w:tcBorders>
            <w:vAlign w:val="center"/>
          </w:tcPr>
          <w:p w14:paraId="618E6D05" w14:textId="77777777" w:rsidR="007E70F0" w:rsidRPr="003452C2" w:rsidRDefault="007E70F0" w:rsidP="00A05BC4">
            <w:pPr>
              <w:spacing w:before="60" w:after="60"/>
              <w:jc w:val="center"/>
              <w:rPr>
                <w:rFonts w:cs="Arial"/>
              </w:rPr>
            </w:pPr>
            <w:r w:rsidRPr="008833FC">
              <w:rPr>
                <w:rFonts w:cs="Arial"/>
              </w:rPr>
              <w:fldChar w:fldCharType="begin">
                <w:ffData>
                  <w:name w:val="Check1"/>
                  <w:enabled/>
                  <w:calcOnExit w:val="0"/>
                  <w:checkBox>
                    <w:sizeAuto/>
                    <w:default w:val="0"/>
                  </w:checkBox>
                </w:ffData>
              </w:fldChar>
            </w:r>
            <w:r w:rsidRPr="008833FC">
              <w:rPr>
                <w:rFonts w:cs="Arial"/>
              </w:rPr>
              <w:instrText xml:space="preserve"> FORMCHECKBOX </w:instrText>
            </w:r>
            <w:r w:rsidR="00000000">
              <w:rPr>
                <w:rFonts w:cs="Arial"/>
              </w:rPr>
            </w:r>
            <w:r w:rsidR="00000000">
              <w:rPr>
                <w:rFonts w:cs="Arial"/>
              </w:rPr>
              <w:fldChar w:fldCharType="separate"/>
            </w:r>
            <w:r w:rsidRPr="008833FC">
              <w:rPr>
                <w:rFonts w:cs="Arial"/>
              </w:rPr>
              <w:fldChar w:fldCharType="end"/>
            </w:r>
          </w:p>
        </w:tc>
      </w:tr>
      <w:tr w:rsidR="007E70F0" w:rsidRPr="003452C2" w14:paraId="52145470" w14:textId="77777777" w:rsidTr="00A0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460"/>
        </w:trPr>
        <w:tc>
          <w:tcPr>
            <w:tcW w:w="9072" w:type="dxa"/>
            <w:tcBorders>
              <w:top w:val="single" w:sz="4" w:space="0" w:color="auto"/>
              <w:left w:val="single" w:sz="4" w:space="0" w:color="auto"/>
              <w:bottom w:val="single" w:sz="4" w:space="0" w:color="auto"/>
              <w:right w:val="single" w:sz="4" w:space="0" w:color="auto"/>
            </w:tcBorders>
            <w:vAlign w:val="center"/>
          </w:tcPr>
          <w:p w14:paraId="06BD0156" w14:textId="77777777" w:rsidR="007E70F0" w:rsidRPr="00B014B5" w:rsidRDefault="007E70F0" w:rsidP="00A05BC4">
            <w:pPr>
              <w:spacing w:before="80" w:after="80"/>
              <w:rPr>
                <w:rFonts w:cs="Arial"/>
              </w:rPr>
            </w:pPr>
            <w:r w:rsidRPr="000A2990">
              <w:rPr>
                <w:rFonts w:cs="Arial"/>
              </w:rPr>
              <w:t>Blood and Transplant service (BTS)</w:t>
            </w:r>
          </w:p>
        </w:tc>
        <w:tc>
          <w:tcPr>
            <w:tcW w:w="1134" w:type="dxa"/>
            <w:tcBorders>
              <w:top w:val="single" w:sz="4" w:space="0" w:color="auto"/>
              <w:left w:val="single" w:sz="4" w:space="0" w:color="auto"/>
              <w:bottom w:val="single" w:sz="4" w:space="0" w:color="auto"/>
              <w:right w:val="single" w:sz="4" w:space="0" w:color="auto"/>
            </w:tcBorders>
            <w:vAlign w:val="center"/>
          </w:tcPr>
          <w:p w14:paraId="1BE8EE8D" w14:textId="77777777" w:rsidR="007E70F0" w:rsidRPr="003452C2" w:rsidRDefault="007E70F0" w:rsidP="00A05BC4">
            <w:pPr>
              <w:spacing w:before="60" w:after="60"/>
              <w:jc w:val="center"/>
              <w:rPr>
                <w:rFonts w:cs="Arial"/>
              </w:rPr>
            </w:pPr>
            <w:r w:rsidRPr="008833FC">
              <w:rPr>
                <w:rFonts w:cs="Arial"/>
              </w:rPr>
              <w:fldChar w:fldCharType="begin">
                <w:ffData>
                  <w:name w:val="Check1"/>
                  <w:enabled/>
                  <w:calcOnExit w:val="0"/>
                  <w:checkBox>
                    <w:sizeAuto/>
                    <w:default w:val="0"/>
                  </w:checkBox>
                </w:ffData>
              </w:fldChar>
            </w:r>
            <w:r w:rsidRPr="008833FC">
              <w:rPr>
                <w:rFonts w:cs="Arial"/>
              </w:rPr>
              <w:instrText xml:space="preserve"> FORMCHECKBOX </w:instrText>
            </w:r>
            <w:r w:rsidR="00000000">
              <w:rPr>
                <w:rFonts w:cs="Arial"/>
              </w:rPr>
            </w:r>
            <w:r w:rsidR="00000000">
              <w:rPr>
                <w:rFonts w:cs="Arial"/>
              </w:rPr>
              <w:fldChar w:fldCharType="separate"/>
            </w:r>
            <w:r w:rsidRPr="008833FC">
              <w:rPr>
                <w:rFonts w:cs="Arial"/>
              </w:rPr>
              <w:fldChar w:fldCharType="end"/>
            </w:r>
          </w:p>
        </w:tc>
      </w:tr>
    </w:tbl>
    <w:p w14:paraId="70F835E2" w14:textId="77777777" w:rsidR="007E70F0" w:rsidRDefault="007E70F0" w:rsidP="007E70F0"/>
    <w:p w14:paraId="7D382033" w14:textId="77777777" w:rsidR="007E70F0" w:rsidRDefault="007E70F0" w:rsidP="007E70F0"/>
    <w:tbl>
      <w:tblPr>
        <w:tblW w:w="10206" w:type="dxa"/>
        <w:tblInd w:w="108" w:type="dxa"/>
        <w:tblLook w:val="0000" w:firstRow="0" w:lastRow="0" w:firstColumn="0" w:lastColumn="0" w:noHBand="0" w:noVBand="0"/>
      </w:tblPr>
      <w:tblGrid>
        <w:gridCol w:w="9214"/>
        <w:gridCol w:w="709"/>
        <w:gridCol w:w="283"/>
      </w:tblGrid>
      <w:tr w:rsidR="007E70F0" w:rsidRPr="000A2990" w14:paraId="22838DC0" w14:textId="77777777" w:rsidTr="000B4664">
        <w:trPr>
          <w:trHeight w:val="588"/>
        </w:trPr>
        <w:tc>
          <w:tcPr>
            <w:tcW w:w="10206" w:type="dxa"/>
            <w:gridSpan w:val="3"/>
            <w:tcBorders>
              <w:top w:val="single" w:sz="4" w:space="0" w:color="auto"/>
              <w:left w:val="single" w:sz="4" w:space="0" w:color="auto"/>
              <w:right w:val="single" w:sz="4" w:space="0" w:color="auto"/>
            </w:tcBorders>
            <w:shd w:val="clear" w:color="auto" w:fill="CC99FF"/>
            <w:vAlign w:val="center"/>
          </w:tcPr>
          <w:p w14:paraId="6D384387" w14:textId="77777777" w:rsidR="007E70F0" w:rsidRPr="00627C32" w:rsidRDefault="007E70F0" w:rsidP="00A05BC4">
            <w:pPr>
              <w:keepNext/>
              <w:spacing w:before="60" w:after="60"/>
              <w:rPr>
                <w:rFonts w:cs="Arial"/>
                <w:b/>
              </w:rPr>
            </w:pPr>
            <w:r w:rsidRPr="00627C32">
              <w:rPr>
                <w:rFonts w:cs="Arial"/>
                <w:b/>
              </w:rPr>
              <w:t>Regulated activity</w:t>
            </w:r>
            <w:r>
              <w:rPr>
                <w:rFonts w:cs="Arial"/>
                <w:b/>
              </w:rPr>
              <w:t>(</w:t>
            </w:r>
            <w:r w:rsidRPr="00627C32">
              <w:rPr>
                <w:rFonts w:cs="Arial"/>
                <w:b/>
              </w:rPr>
              <w:t>ies</w:t>
            </w:r>
            <w:r>
              <w:rPr>
                <w:rFonts w:cs="Arial"/>
                <w:b/>
              </w:rPr>
              <w:t>)</w:t>
            </w:r>
            <w:r w:rsidRPr="00627C32">
              <w:rPr>
                <w:rFonts w:cs="Arial"/>
                <w:b/>
              </w:rPr>
              <w:t xml:space="preserve"> </w:t>
            </w:r>
            <w:r>
              <w:rPr>
                <w:rFonts w:cs="Arial"/>
                <w:b/>
              </w:rPr>
              <w:t xml:space="preserve">carried on </w:t>
            </w:r>
            <w:r w:rsidRPr="00627C32">
              <w:rPr>
                <w:rFonts w:cs="Arial"/>
                <w:b/>
              </w:rPr>
              <w:t>at this location</w:t>
            </w:r>
          </w:p>
        </w:tc>
      </w:tr>
      <w:tr w:rsidR="007E70F0" w:rsidRPr="000A2990" w14:paraId="028FE333" w14:textId="77777777" w:rsidTr="000B46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1"/>
        </w:trPr>
        <w:tc>
          <w:tcPr>
            <w:tcW w:w="9214" w:type="dxa"/>
            <w:tcBorders>
              <w:top w:val="double" w:sz="4" w:space="0" w:color="auto"/>
              <w:bottom w:val="single" w:sz="4" w:space="0" w:color="auto"/>
            </w:tcBorders>
            <w:shd w:val="clear" w:color="auto" w:fill="CC99FF"/>
            <w:vAlign w:val="center"/>
          </w:tcPr>
          <w:p w14:paraId="2BE1D465" w14:textId="77777777" w:rsidR="007E70F0" w:rsidRPr="000A2990" w:rsidRDefault="007E70F0" w:rsidP="00A05BC4">
            <w:pPr>
              <w:pStyle w:val="Header"/>
              <w:keepNext/>
              <w:tabs>
                <w:tab w:val="clear" w:pos="4153"/>
                <w:tab w:val="clear" w:pos="8306"/>
              </w:tabs>
              <w:rPr>
                <w:rFonts w:cs="Arial"/>
              </w:rPr>
            </w:pPr>
            <w:r w:rsidRPr="000A2990">
              <w:rPr>
                <w:rFonts w:cs="Arial"/>
              </w:rPr>
              <w:t xml:space="preserve">Personal care </w:t>
            </w:r>
          </w:p>
        </w:tc>
        <w:tc>
          <w:tcPr>
            <w:tcW w:w="709" w:type="dxa"/>
            <w:tcBorders>
              <w:top w:val="double" w:sz="4" w:space="0" w:color="auto"/>
              <w:bottom w:val="single" w:sz="4" w:space="0" w:color="auto"/>
            </w:tcBorders>
            <w:vAlign w:val="center"/>
          </w:tcPr>
          <w:p w14:paraId="119DF1C6" w14:textId="77777777" w:rsidR="007E70F0" w:rsidRPr="000A2990" w:rsidRDefault="007E70F0" w:rsidP="00A05BC4">
            <w:pPr>
              <w:keepNext/>
              <w:jc w:val="center"/>
              <w:rPr>
                <w:rFonts w:cs="Arial"/>
              </w:rPr>
            </w:pPr>
            <w:r w:rsidRPr="000A2990">
              <w:rPr>
                <w:rFonts w:cs="Arial"/>
              </w:rPr>
              <w:fldChar w:fldCharType="begin">
                <w:ffData>
                  <w:name w:val="Check1"/>
                  <w:enabled/>
                  <w:calcOnExit w:val="0"/>
                  <w:checkBox>
                    <w:sizeAuto/>
                    <w:default w:val="0"/>
                  </w:checkBox>
                </w:ffData>
              </w:fldChar>
            </w:r>
            <w:r w:rsidRPr="000A2990">
              <w:rPr>
                <w:rFonts w:cs="Arial"/>
              </w:rPr>
              <w:instrText xml:space="preserve"> FORMCHECKBOX </w:instrText>
            </w:r>
            <w:r w:rsidR="00000000">
              <w:rPr>
                <w:rFonts w:cs="Arial"/>
              </w:rPr>
            </w:r>
            <w:r w:rsidR="00000000">
              <w:rPr>
                <w:rFonts w:cs="Arial"/>
              </w:rPr>
              <w:fldChar w:fldCharType="separate"/>
            </w:r>
            <w:r w:rsidRPr="000A2990">
              <w:rPr>
                <w:rFonts w:cs="Arial"/>
              </w:rPr>
              <w:fldChar w:fldCharType="end"/>
            </w:r>
          </w:p>
        </w:tc>
        <w:tc>
          <w:tcPr>
            <w:tcW w:w="283" w:type="dxa"/>
            <w:tcBorders>
              <w:top w:val="double" w:sz="4" w:space="0" w:color="auto"/>
              <w:bottom w:val="single" w:sz="4" w:space="0" w:color="auto"/>
            </w:tcBorders>
            <w:shd w:val="clear" w:color="auto" w:fill="CC99FF"/>
            <w:vAlign w:val="center"/>
          </w:tcPr>
          <w:p w14:paraId="7350EC8D" w14:textId="77777777" w:rsidR="007E70F0" w:rsidRPr="000A2990" w:rsidRDefault="007E70F0" w:rsidP="00A05BC4">
            <w:pPr>
              <w:keepNext/>
              <w:rPr>
                <w:rFonts w:cs="Arial"/>
              </w:rPr>
            </w:pPr>
          </w:p>
        </w:tc>
      </w:tr>
      <w:tr w:rsidR="007E70F0" w:rsidRPr="000A2990" w14:paraId="0FC3BA0B" w14:textId="77777777" w:rsidTr="00A0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1"/>
        </w:trPr>
        <w:tc>
          <w:tcPr>
            <w:tcW w:w="10206" w:type="dxa"/>
            <w:gridSpan w:val="3"/>
            <w:tcBorders>
              <w:top w:val="single" w:sz="4" w:space="0" w:color="auto"/>
              <w:left w:val="single" w:sz="4" w:space="0" w:color="auto"/>
              <w:bottom w:val="double" w:sz="4" w:space="0" w:color="auto"/>
              <w:right w:val="single" w:sz="4" w:space="0" w:color="auto"/>
            </w:tcBorders>
            <w:shd w:val="clear" w:color="auto" w:fill="auto"/>
            <w:vAlign w:val="center"/>
          </w:tcPr>
          <w:p w14:paraId="650BC64F" w14:textId="77777777" w:rsidR="007E70F0" w:rsidRPr="000A2990" w:rsidRDefault="007E70F0" w:rsidP="00A05BC4">
            <w:pPr>
              <w:keepNext/>
              <w:rPr>
                <w:rFonts w:cs="Arial"/>
              </w:rPr>
            </w:pPr>
            <w:r>
              <w:rPr>
                <w:rFonts w:cs="Arial"/>
              </w:rPr>
              <w:t xml:space="preserve">Registered Manager(s) for this regulated activity: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E70F0" w:rsidRPr="000A2990" w14:paraId="2F2B3209" w14:textId="77777777" w:rsidTr="000B46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1"/>
        </w:trPr>
        <w:tc>
          <w:tcPr>
            <w:tcW w:w="9214" w:type="dxa"/>
            <w:tcBorders>
              <w:top w:val="double" w:sz="4" w:space="0" w:color="auto"/>
              <w:left w:val="single" w:sz="4" w:space="0" w:color="auto"/>
              <w:bottom w:val="single" w:sz="4" w:space="0" w:color="auto"/>
              <w:right w:val="single" w:sz="4" w:space="0" w:color="auto"/>
            </w:tcBorders>
            <w:shd w:val="clear" w:color="auto" w:fill="CC99FF"/>
            <w:vAlign w:val="center"/>
          </w:tcPr>
          <w:p w14:paraId="62C4ED58" w14:textId="77777777" w:rsidR="007E70F0" w:rsidRPr="000A2990" w:rsidRDefault="007E70F0" w:rsidP="00A05BC4">
            <w:pPr>
              <w:pStyle w:val="Header"/>
              <w:keepNext/>
              <w:tabs>
                <w:tab w:val="clear" w:pos="4153"/>
                <w:tab w:val="clear" w:pos="8306"/>
              </w:tabs>
              <w:rPr>
                <w:rFonts w:cs="Arial"/>
              </w:rPr>
            </w:pPr>
            <w:r w:rsidRPr="000A2990">
              <w:rPr>
                <w:rFonts w:cs="Arial"/>
              </w:rPr>
              <w:t>Accommodation for persons who r</w:t>
            </w:r>
            <w:r>
              <w:rPr>
                <w:rFonts w:cs="Arial"/>
              </w:rPr>
              <w:t>equire nursing or personal care</w:t>
            </w:r>
          </w:p>
        </w:tc>
        <w:tc>
          <w:tcPr>
            <w:tcW w:w="709" w:type="dxa"/>
            <w:tcBorders>
              <w:top w:val="double" w:sz="4" w:space="0" w:color="auto"/>
              <w:left w:val="single" w:sz="4" w:space="0" w:color="auto"/>
              <w:bottom w:val="single" w:sz="4" w:space="0" w:color="auto"/>
              <w:right w:val="single" w:sz="4" w:space="0" w:color="auto"/>
            </w:tcBorders>
            <w:vAlign w:val="center"/>
          </w:tcPr>
          <w:p w14:paraId="37D22F66" w14:textId="77777777" w:rsidR="007E70F0" w:rsidRPr="000A2990" w:rsidRDefault="007E70F0" w:rsidP="00A05BC4">
            <w:pPr>
              <w:keepNext/>
              <w:jc w:val="center"/>
              <w:rPr>
                <w:rFonts w:cs="Arial"/>
              </w:rPr>
            </w:pPr>
            <w:r w:rsidRPr="000A2990">
              <w:rPr>
                <w:rFonts w:cs="Arial"/>
              </w:rPr>
              <w:fldChar w:fldCharType="begin">
                <w:ffData>
                  <w:name w:val="Check1"/>
                  <w:enabled/>
                  <w:calcOnExit w:val="0"/>
                  <w:checkBox>
                    <w:sizeAuto/>
                    <w:default w:val="0"/>
                  </w:checkBox>
                </w:ffData>
              </w:fldChar>
            </w:r>
            <w:r w:rsidRPr="000A2990">
              <w:rPr>
                <w:rFonts w:cs="Arial"/>
              </w:rPr>
              <w:instrText xml:space="preserve"> FORMCHECKBOX </w:instrText>
            </w:r>
            <w:r w:rsidR="00000000">
              <w:rPr>
                <w:rFonts w:cs="Arial"/>
              </w:rPr>
            </w:r>
            <w:r w:rsidR="00000000">
              <w:rPr>
                <w:rFonts w:cs="Arial"/>
              </w:rPr>
              <w:fldChar w:fldCharType="separate"/>
            </w:r>
            <w:r w:rsidRPr="000A2990">
              <w:rPr>
                <w:rFonts w:cs="Arial"/>
              </w:rPr>
              <w:fldChar w:fldCharType="end"/>
            </w:r>
          </w:p>
        </w:tc>
        <w:tc>
          <w:tcPr>
            <w:tcW w:w="283" w:type="dxa"/>
            <w:tcBorders>
              <w:top w:val="double" w:sz="4" w:space="0" w:color="auto"/>
              <w:left w:val="single" w:sz="4" w:space="0" w:color="auto"/>
              <w:bottom w:val="single" w:sz="4" w:space="0" w:color="auto"/>
              <w:right w:val="single" w:sz="4" w:space="0" w:color="auto"/>
            </w:tcBorders>
            <w:shd w:val="clear" w:color="auto" w:fill="CC99FF"/>
            <w:vAlign w:val="center"/>
          </w:tcPr>
          <w:p w14:paraId="15711B26" w14:textId="77777777" w:rsidR="007E70F0" w:rsidRPr="000A2990" w:rsidRDefault="007E70F0" w:rsidP="00A05BC4">
            <w:pPr>
              <w:keepNext/>
              <w:rPr>
                <w:rFonts w:cs="Arial"/>
              </w:rPr>
            </w:pPr>
          </w:p>
        </w:tc>
      </w:tr>
      <w:tr w:rsidR="007E70F0" w:rsidRPr="000A2990" w14:paraId="41D158AF" w14:textId="77777777" w:rsidTr="00A0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2"/>
        </w:trPr>
        <w:tc>
          <w:tcPr>
            <w:tcW w:w="10206" w:type="dxa"/>
            <w:gridSpan w:val="3"/>
            <w:tcBorders>
              <w:top w:val="single" w:sz="4" w:space="0" w:color="auto"/>
              <w:left w:val="single" w:sz="4" w:space="0" w:color="auto"/>
              <w:bottom w:val="double" w:sz="4" w:space="0" w:color="auto"/>
              <w:right w:val="single" w:sz="4" w:space="0" w:color="auto"/>
            </w:tcBorders>
            <w:shd w:val="clear" w:color="auto" w:fill="auto"/>
            <w:vAlign w:val="center"/>
          </w:tcPr>
          <w:p w14:paraId="272B43B6" w14:textId="77777777" w:rsidR="007E70F0" w:rsidRPr="000A2990" w:rsidRDefault="007E70F0" w:rsidP="00A05BC4">
            <w:pPr>
              <w:keepNext/>
              <w:rPr>
                <w:rFonts w:cs="Arial"/>
              </w:rPr>
            </w:pPr>
            <w:r>
              <w:rPr>
                <w:rFonts w:cs="Arial"/>
              </w:rPr>
              <w:t xml:space="preserve">Registered Manager(s) for this regulated activity: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E70F0" w:rsidRPr="000A2990" w14:paraId="7E7F1EA4" w14:textId="77777777" w:rsidTr="000B46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1"/>
        </w:trPr>
        <w:tc>
          <w:tcPr>
            <w:tcW w:w="9214" w:type="dxa"/>
            <w:tcBorders>
              <w:top w:val="double" w:sz="4" w:space="0" w:color="auto"/>
              <w:left w:val="single" w:sz="4" w:space="0" w:color="auto"/>
              <w:bottom w:val="single" w:sz="4" w:space="0" w:color="auto"/>
              <w:right w:val="single" w:sz="4" w:space="0" w:color="auto"/>
            </w:tcBorders>
            <w:shd w:val="clear" w:color="auto" w:fill="CC99FF"/>
            <w:vAlign w:val="center"/>
          </w:tcPr>
          <w:p w14:paraId="17441AED" w14:textId="77777777" w:rsidR="007E70F0" w:rsidRPr="000A2990" w:rsidRDefault="007E70F0" w:rsidP="00A05BC4">
            <w:pPr>
              <w:pStyle w:val="Header"/>
              <w:keepNext/>
              <w:tabs>
                <w:tab w:val="clear" w:pos="4153"/>
                <w:tab w:val="clear" w:pos="8306"/>
              </w:tabs>
              <w:rPr>
                <w:rFonts w:cs="Arial"/>
              </w:rPr>
            </w:pPr>
            <w:r w:rsidRPr="000A2990">
              <w:rPr>
                <w:rFonts w:cs="Arial"/>
              </w:rPr>
              <w:t>Accommodation for persons who requir</w:t>
            </w:r>
            <w:r>
              <w:rPr>
                <w:rFonts w:cs="Arial"/>
              </w:rPr>
              <w:t>e treatment for substance abuse</w:t>
            </w:r>
          </w:p>
        </w:tc>
        <w:tc>
          <w:tcPr>
            <w:tcW w:w="709" w:type="dxa"/>
            <w:tcBorders>
              <w:top w:val="double" w:sz="4" w:space="0" w:color="auto"/>
              <w:left w:val="single" w:sz="4" w:space="0" w:color="auto"/>
              <w:bottom w:val="single" w:sz="4" w:space="0" w:color="auto"/>
              <w:right w:val="single" w:sz="4" w:space="0" w:color="auto"/>
            </w:tcBorders>
            <w:vAlign w:val="center"/>
          </w:tcPr>
          <w:p w14:paraId="2AC9B869" w14:textId="77777777" w:rsidR="007E70F0" w:rsidRPr="000A2990" w:rsidRDefault="007E70F0" w:rsidP="00A05BC4">
            <w:pPr>
              <w:keepNext/>
              <w:jc w:val="center"/>
              <w:rPr>
                <w:rFonts w:cs="Arial"/>
              </w:rPr>
            </w:pPr>
            <w:r w:rsidRPr="000A2990">
              <w:rPr>
                <w:rFonts w:cs="Arial"/>
              </w:rPr>
              <w:fldChar w:fldCharType="begin">
                <w:ffData>
                  <w:name w:val="Check1"/>
                  <w:enabled/>
                  <w:calcOnExit w:val="0"/>
                  <w:checkBox>
                    <w:sizeAuto/>
                    <w:default w:val="0"/>
                  </w:checkBox>
                </w:ffData>
              </w:fldChar>
            </w:r>
            <w:r w:rsidRPr="000A2990">
              <w:rPr>
                <w:rFonts w:cs="Arial"/>
              </w:rPr>
              <w:instrText xml:space="preserve"> FORMCHECKBOX </w:instrText>
            </w:r>
            <w:r w:rsidR="00000000">
              <w:rPr>
                <w:rFonts w:cs="Arial"/>
              </w:rPr>
            </w:r>
            <w:r w:rsidR="00000000">
              <w:rPr>
                <w:rFonts w:cs="Arial"/>
              </w:rPr>
              <w:fldChar w:fldCharType="separate"/>
            </w:r>
            <w:r w:rsidRPr="000A2990">
              <w:rPr>
                <w:rFonts w:cs="Arial"/>
              </w:rPr>
              <w:fldChar w:fldCharType="end"/>
            </w:r>
          </w:p>
        </w:tc>
        <w:tc>
          <w:tcPr>
            <w:tcW w:w="283" w:type="dxa"/>
            <w:tcBorders>
              <w:top w:val="double" w:sz="4" w:space="0" w:color="auto"/>
              <w:left w:val="single" w:sz="4" w:space="0" w:color="auto"/>
              <w:bottom w:val="single" w:sz="4" w:space="0" w:color="auto"/>
              <w:right w:val="single" w:sz="4" w:space="0" w:color="auto"/>
            </w:tcBorders>
            <w:shd w:val="clear" w:color="auto" w:fill="CC99FF"/>
            <w:vAlign w:val="center"/>
          </w:tcPr>
          <w:p w14:paraId="17B46478" w14:textId="77777777" w:rsidR="007E70F0" w:rsidRPr="000A2990" w:rsidRDefault="007E70F0" w:rsidP="00A05BC4">
            <w:pPr>
              <w:keepNext/>
              <w:rPr>
                <w:rFonts w:cs="Arial"/>
              </w:rPr>
            </w:pPr>
          </w:p>
        </w:tc>
      </w:tr>
      <w:tr w:rsidR="007E70F0" w:rsidRPr="000A2990" w14:paraId="167877EC" w14:textId="77777777" w:rsidTr="00A0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1"/>
        </w:trPr>
        <w:tc>
          <w:tcPr>
            <w:tcW w:w="10206" w:type="dxa"/>
            <w:gridSpan w:val="3"/>
            <w:tcBorders>
              <w:top w:val="single" w:sz="4" w:space="0" w:color="auto"/>
              <w:left w:val="single" w:sz="4" w:space="0" w:color="auto"/>
              <w:bottom w:val="double" w:sz="4" w:space="0" w:color="auto"/>
              <w:right w:val="single" w:sz="4" w:space="0" w:color="auto"/>
            </w:tcBorders>
            <w:shd w:val="clear" w:color="auto" w:fill="auto"/>
            <w:vAlign w:val="center"/>
          </w:tcPr>
          <w:p w14:paraId="6DC76B9E" w14:textId="77777777" w:rsidR="007E70F0" w:rsidRPr="000A2990" w:rsidRDefault="007E70F0" w:rsidP="00A05BC4">
            <w:pPr>
              <w:keepNext/>
              <w:rPr>
                <w:rFonts w:cs="Arial"/>
              </w:rPr>
            </w:pPr>
            <w:r>
              <w:rPr>
                <w:rFonts w:cs="Arial"/>
              </w:rPr>
              <w:t xml:space="preserve">Registered Manager(s) for this regulated activity: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E70F0" w:rsidRPr="000A2990" w14:paraId="27752CDC" w14:textId="77777777" w:rsidTr="000B46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2"/>
        </w:trPr>
        <w:tc>
          <w:tcPr>
            <w:tcW w:w="9214" w:type="dxa"/>
            <w:tcBorders>
              <w:top w:val="double" w:sz="4" w:space="0" w:color="auto"/>
              <w:left w:val="single" w:sz="4" w:space="0" w:color="auto"/>
              <w:bottom w:val="single" w:sz="4" w:space="0" w:color="auto"/>
              <w:right w:val="single" w:sz="4" w:space="0" w:color="auto"/>
            </w:tcBorders>
            <w:shd w:val="clear" w:color="auto" w:fill="CC99FF"/>
            <w:vAlign w:val="center"/>
          </w:tcPr>
          <w:p w14:paraId="269D6563" w14:textId="77777777" w:rsidR="007E70F0" w:rsidRPr="000A2990" w:rsidRDefault="007E70F0" w:rsidP="00A05BC4">
            <w:pPr>
              <w:pStyle w:val="Header"/>
              <w:keepNext/>
              <w:tabs>
                <w:tab w:val="clear" w:pos="4153"/>
                <w:tab w:val="clear" w:pos="8306"/>
              </w:tabs>
              <w:rPr>
                <w:rFonts w:cs="Arial"/>
              </w:rPr>
            </w:pPr>
            <w:r w:rsidRPr="000A2990">
              <w:rPr>
                <w:rFonts w:cs="Arial"/>
              </w:rPr>
              <w:t xml:space="preserve">Accommodation </w:t>
            </w:r>
            <w:r>
              <w:rPr>
                <w:rFonts w:cs="Arial"/>
              </w:rPr>
              <w:t>and</w:t>
            </w:r>
            <w:r w:rsidRPr="000A2990">
              <w:rPr>
                <w:rFonts w:cs="Arial"/>
              </w:rPr>
              <w:t xml:space="preserve"> nursing or personal care in the </w:t>
            </w:r>
            <w:r>
              <w:rPr>
                <w:rFonts w:cs="Arial"/>
              </w:rPr>
              <w:t>further education</w:t>
            </w:r>
            <w:r w:rsidRPr="000A2990">
              <w:rPr>
                <w:rFonts w:cs="Arial"/>
              </w:rPr>
              <w:t xml:space="preserve"> sector</w:t>
            </w:r>
          </w:p>
        </w:tc>
        <w:tc>
          <w:tcPr>
            <w:tcW w:w="709" w:type="dxa"/>
            <w:tcBorders>
              <w:top w:val="double" w:sz="4" w:space="0" w:color="auto"/>
              <w:left w:val="single" w:sz="4" w:space="0" w:color="auto"/>
              <w:bottom w:val="single" w:sz="4" w:space="0" w:color="auto"/>
              <w:right w:val="single" w:sz="4" w:space="0" w:color="auto"/>
            </w:tcBorders>
            <w:vAlign w:val="center"/>
          </w:tcPr>
          <w:p w14:paraId="7F4759D5" w14:textId="77777777" w:rsidR="007E70F0" w:rsidRPr="000A2990" w:rsidRDefault="007E70F0" w:rsidP="00A05BC4">
            <w:pPr>
              <w:keepNext/>
              <w:jc w:val="center"/>
              <w:rPr>
                <w:rFonts w:cs="Arial"/>
              </w:rPr>
            </w:pPr>
            <w:r w:rsidRPr="000A2990">
              <w:rPr>
                <w:rFonts w:cs="Arial"/>
              </w:rPr>
              <w:fldChar w:fldCharType="begin">
                <w:ffData>
                  <w:name w:val="Check1"/>
                  <w:enabled/>
                  <w:calcOnExit w:val="0"/>
                  <w:checkBox>
                    <w:sizeAuto/>
                    <w:default w:val="0"/>
                  </w:checkBox>
                </w:ffData>
              </w:fldChar>
            </w:r>
            <w:r w:rsidRPr="000A2990">
              <w:rPr>
                <w:rFonts w:cs="Arial"/>
              </w:rPr>
              <w:instrText xml:space="preserve"> FORMCHECKBOX </w:instrText>
            </w:r>
            <w:r w:rsidR="00000000">
              <w:rPr>
                <w:rFonts w:cs="Arial"/>
              </w:rPr>
            </w:r>
            <w:r w:rsidR="00000000">
              <w:rPr>
                <w:rFonts w:cs="Arial"/>
              </w:rPr>
              <w:fldChar w:fldCharType="separate"/>
            </w:r>
            <w:r w:rsidRPr="000A2990">
              <w:rPr>
                <w:rFonts w:cs="Arial"/>
              </w:rPr>
              <w:fldChar w:fldCharType="end"/>
            </w:r>
          </w:p>
        </w:tc>
        <w:tc>
          <w:tcPr>
            <w:tcW w:w="283" w:type="dxa"/>
            <w:tcBorders>
              <w:top w:val="double" w:sz="4" w:space="0" w:color="auto"/>
              <w:left w:val="single" w:sz="4" w:space="0" w:color="auto"/>
              <w:bottom w:val="single" w:sz="4" w:space="0" w:color="auto"/>
              <w:right w:val="single" w:sz="4" w:space="0" w:color="auto"/>
            </w:tcBorders>
            <w:shd w:val="clear" w:color="auto" w:fill="CC99FF"/>
            <w:vAlign w:val="center"/>
          </w:tcPr>
          <w:p w14:paraId="6F4E3C88" w14:textId="77777777" w:rsidR="007E70F0" w:rsidRPr="000A2990" w:rsidRDefault="007E70F0" w:rsidP="00A05BC4">
            <w:pPr>
              <w:keepNext/>
              <w:rPr>
                <w:rFonts w:cs="Arial"/>
              </w:rPr>
            </w:pPr>
          </w:p>
        </w:tc>
      </w:tr>
      <w:tr w:rsidR="007E70F0" w:rsidRPr="000A2990" w14:paraId="18284553" w14:textId="77777777" w:rsidTr="00A0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1"/>
        </w:trPr>
        <w:tc>
          <w:tcPr>
            <w:tcW w:w="10206" w:type="dxa"/>
            <w:gridSpan w:val="3"/>
            <w:tcBorders>
              <w:top w:val="single" w:sz="4" w:space="0" w:color="auto"/>
              <w:left w:val="single" w:sz="4" w:space="0" w:color="auto"/>
              <w:bottom w:val="double" w:sz="4" w:space="0" w:color="auto"/>
              <w:right w:val="single" w:sz="4" w:space="0" w:color="auto"/>
            </w:tcBorders>
            <w:shd w:val="clear" w:color="auto" w:fill="auto"/>
            <w:vAlign w:val="center"/>
          </w:tcPr>
          <w:p w14:paraId="5546CCB6" w14:textId="77777777" w:rsidR="007E70F0" w:rsidRPr="000A2990" w:rsidRDefault="007E70F0" w:rsidP="00A05BC4">
            <w:pPr>
              <w:keepNext/>
              <w:rPr>
                <w:rFonts w:cs="Arial"/>
              </w:rPr>
            </w:pPr>
            <w:r>
              <w:rPr>
                <w:rFonts w:cs="Arial"/>
              </w:rPr>
              <w:t xml:space="preserve">Registered Manager(s) for this regulated activity: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E70F0" w:rsidRPr="000A2990" w14:paraId="36F5FDD8" w14:textId="77777777" w:rsidTr="000B46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1"/>
        </w:trPr>
        <w:tc>
          <w:tcPr>
            <w:tcW w:w="9214" w:type="dxa"/>
            <w:tcBorders>
              <w:top w:val="double" w:sz="4" w:space="0" w:color="auto"/>
              <w:left w:val="single" w:sz="4" w:space="0" w:color="auto"/>
              <w:bottom w:val="single" w:sz="4" w:space="0" w:color="auto"/>
              <w:right w:val="single" w:sz="4" w:space="0" w:color="auto"/>
            </w:tcBorders>
            <w:shd w:val="clear" w:color="auto" w:fill="CC99FF"/>
            <w:vAlign w:val="center"/>
          </w:tcPr>
          <w:p w14:paraId="5BF84782" w14:textId="77777777" w:rsidR="007E70F0" w:rsidRPr="000A2990" w:rsidRDefault="007E70F0" w:rsidP="00A05BC4">
            <w:pPr>
              <w:pStyle w:val="Header"/>
              <w:keepNext/>
              <w:tabs>
                <w:tab w:val="clear" w:pos="4153"/>
                <w:tab w:val="clear" w:pos="8306"/>
              </w:tabs>
              <w:rPr>
                <w:rFonts w:cs="Arial"/>
              </w:rPr>
            </w:pPr>
            <w:r w:rsidRPr="000A2990">
              <w:rPr>
                <w:lang w:eastAsia="en-GB"/>
              </w:rPr>
              <w:t>Treatment of disease, disorder or injury</w:t>
            </w:r>
          </w:p>
        </w:tc>
        <w:tc>
          <w:tcPr>
            <w:tcW w:w="709" w:type="dxa"/>
            <w:tcBorders>
              <w:top w:val="double" w:sz="4" w:space="0" w:color="auto"/>
              <w:left w:val="single" w:sz="4" w:space="0" w:color="auto"/>
              <w:bottom w:val="single" w:sz="4" w:space="0" w:color="auto"/>
              <w:right w:val="single" w:sz="4" w:space="0" w:color="auto"/>
            </w:tcBorders>
            <w:vAlign w:val="center"/>
          </w:tcPr>
          <w:p w14:paraId="5EDC3592" w14:textId="77777777" w:rsidR="007E70F0" w:rsidRPr="000A2990" w:rsidRDefault="007E70F0" w:rsidP="00A05BC4">
            <w:pPr>
              <w:keepNext/>
              <w:jc w:val="center"/>
              <w:rPr>
                <w:rFonts w:cs="Arial"/>
              </w:rPr>
            </w:pPr>
            <w:r w:rsidRPr="000A2990">
              <w:rPr>
                <w:rFonts w:cs="Arial"/>
              </w:rPr>
              <w:fldChar w:fldCharType="begin">
                <w:ffData>
                  <w:name w:val="Check1"/>
                  <w:enabled/>
                  <w:calcOnExit w:val="0"/>
                  <w:checkBox>
                    <w:sizeAuto/>
                    <w:default w:val="0"/>
                    <w:checked/>
                  </w:checkBox>
                </w:ffData>
              </w:fldChar>
            </w:r>
            <w:r w:rsidRPr="000A2990">
              <w:rPr>
                <w:rFonts w:cs="Arial"/>
              </w:rPr>
              <w:instrText xml:space="preserve"> FORMCHECKBOX </w:instrText>
            </w:r>
            <w:r w:rsidR="00000000">
              <w:rPr>
                <w:rFonts w:cs="Arial"/>
              </w:rPr>
            </w:r>
            <w:r w:rsidR="00000000">
              <w:rPr>
                <w:rFonts w:cs="Arial"/>
              </w:rPr>
              <w:fldChar w:fldCharType="separate"/>
            </w:r>
            <w:r w:rsidRPr="000A2990">
              <w:rPr>
                <w:rFonts w:cs="Arial"/>
              </w:rPr>
              <w:fldChar w:fldCharType="end"/>
            </w:r>
          </w:p>
        </w:tc>
        <w:tc>
          <w:tcPr>
            <w:tcW w:w="283" w:type="dxa"/>
            <w:tcBorders>
              <w:top w:val="double" w:sz="4" w:space="0" w:color="auto"/>
              <w:left w:val="single" w:sz="4" w:space="0" w:color="auto"/>
              <w:bottom w:val="single" w:sz="4" w:space="0" w:color="auto"/>
              <w:right w:val="single" w:sz="4" w:space="0" w:color="auto"/>
            </w:tcBorders>
            <w:shd w:val="clear" w:color="auto" w:fill="CC99FF"/>
            <w:vAlign w:val="center"/>
          </w:tcPr>
          <w:p w14:paraId="40FFF8BB" w14:textId="77777777" w:rsidR="007E70F0" w:rsidRPr="000A2990" w:rsidRDefault="007E70F0" w:rsidP="00A05BC4">
            <w:pPr>
              <w:keepNext/>
              <w:rPr>
                <w:rFonts w:cs="Arial"/>
              </w:rPr>
            </w:pPr>
          </w:p>
        </w:tc>
      </w:tr>
      <w:tr w:rsidR="007E70F0" w:rsidRPr="000A2990" w14:paraId="33E2C67B" w14:textId="77777777" w:rsidTr="00A0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2"/>
        </w:trPr>
        <w:tc>
          <w:tcPr>
            <w:tcW w:w="10206" w:type="dxa"/>
            <w:gridSpan w:val="3"/>
            <w:tcBorders>
              <w:top w:val="single" w:sz="4" w:space="0" w:color="auto"/>
              <w:left w:val="single" w:sz="4" w:space="0" w:color="auto"/>
              <w:bottom w:val="double" w:sz="4" w:space="0" w:color="auto"/>
              <w:right w:val="single" w:sz="4" w:space="0" w:color="auto"/>
            </w:tcBorders>
            <w:shd w:val="clear" w:color="auto" w:fill="auto"/>
            <w:vAlign w:val="center"/>
          </w:tcPr>
          <w:p w14:paraId="16180E21" w14:textId="4295A444" w:rsidR="007E70F0" w:rsidRPr="000A2990" w:rsidRDefault="007E70F0" w:rsidP="00A05BC4">
            <w:pPr>
              <w:keepNext/>
              <w:rPr>
                <w:rFonts w:cs="Arial"/>
              </w:rPr>
            </w:pPr>
            <w:r>
              <w:rPr>
                <w:rFonts w:cs="Arial"/>
              </w:rPr>
              <w:t xml:space="preserve">Registered Manager(s) for this regulated activity: </w:t>
            </w:r>
            <w:r w:rsidR="00862C72">
              <w:t xml:space="preserve">DR </w:t>
            </w:r>
            <w:r w:rsidR="00BF1285">
              <w:t>PASSFIELD / DR RAJA</w:t>
            </w:r>
          </w:p>
        </w:tc>
      </w:tr>
      <w:tr w:rsidR="007E70F0" w:rsidRPr="000A2990" w14:paraId="5697E72B" w14:textId="77777777" w:rsidTr="000B46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1"/>
        </w:trPr>
        <w:tc>
          <w:tcPr>
            <w:tcW w:w="9214" w:type="dxa"/>
            <w:tcBorders>
              <w:top w:val="double" w:sz="4" w:space="0" w:color="auto"/>
              <w:left w:val="single" w:sz="4" w:space="0" w:color="auto"/>
              <w:bottom w:val="single" w:sz="4" w:space="0" w:color="auto"/>
              <w:right w:val="single" w:sz="4" w:space="0" w:color="auto"/>
            </w:tcBorders>
            <w:shd w:val="clear" w:color="auto" w:fill="CC99FF"/>
            <w:vAlign w:val="center"/>
          </w:tcPr>
          <w:p w14:paraId="1DE522E5" w14:textId="77777777" w:rsidR="007E70F0" w:rsidRPr="000A2990" w:rsidRDefault="007E70F0" w:rsidP="00A05BC4">
            <w:pPr>
              <w:pStyle w:val="Header"/>
              <w:keepNext/>
              <w:tabs>
                <w:tab w:val="clear" w:pos="4153"/>
                <w:tab w:val="clear" w:pos="8306"/>
              </w:tabs>
              <w:rPr>
                <w:lang w:eastAsia="en-GB"/>
              </w:rPr>
            </w:pPr>
            <w:r w:rsidRPr="000A2990">
              <w:rPr>
                <w:lang w:eastAsia="en-GB"/>
              </w:rPr>
              <w:t>Assessment or medical treatment for persons detained under the Mental Health Act</w:t>
            </w:r>
          </w:p>
        </w:tc>
        <w:tc>
          <w:tcPr>
            <w:tcW w:w="709" w:type="dxa"/>
            <w:tcBorders>
              <w:top w:val="double" w:sz="4" w:space="0" w:color="auto"/>
              <w:left w:val="single" w:sz="4" w:space="0" w:color="auto"/>
              <w:bottom w:val="single" w:sz="4" w:space="0" w:color="auto"/>
              <w:right w:val="single" w:sz="4" w:space="0" w:color="auto"/>
            </w:tcBorders>
            <w:vAlign w:val="center"/>
          </w:tcPr>
          <w:p w14:paraId="7A78663B" w14:textId="77777777" w:rsidR="007E70F0" w:rsidRPr="000A2990" w:rsidRDefault="007E70F0" w:rsidP="00A05BC4">
            <w:pPr>
              <w:keepNext/>
              <w:jc w:val="center"/>
              <w:rPr>
                <w:rFonts w:cs="Arial"/>
              </w:rPr>
            </w:pPr>
            <w:r w:rsidRPr="000A2990">
              <w:rPr>
                <w:rFonts w:cs="Arial"/>
              </w:rPr>
              <w:fldChar w:fldCharType="begin">
                <w:ffData>
                  <w:name w:val="Check1"/>
                  <w:enabled/>
                  <w:calcOnExit w:val="0"/>
                  <w:checkBox>
                    <w:sizeAuto/>
                    <w:default w:val="0"/>
                  </w:checkBox>
                </w:ffData>
              </w:fldChar>
            </w:r>
            <w:r w:rsidRPr="000A2990">
              <w:rPr>
                <w:rFonts w:cs="Arial"/>
              </w:rPr>
              <w:instrText xml:space="preserve"> FORMCHECKBOX </w:instrText>
            </w:r>
            <w:r w:rsidR="00000000">
              <w:rPr>
                <w:rFonts w:cs="Arial"/>
              </w:rPr>
            </w:r>
            <w:r w:rsidR="00000000">
              <w:rPr>
                <w:rFonts w:cs="Arial"/>
              </w:rPr>
              <w:fldChar w:fldCharType="separate"/>
            </w:r>
            <w:r w:rsidRPr="000A2990">
              <w:rPr>
                <w:rFonts w:cs="Arial"/>
              </w:rPr>
              <w:fldChar w:fldCharType="end"/>
            </w:r>
          </w:p>
        </w:tc>
        <w:tc>
          <w:tcPr>
            <w:tcW w:w="283" w:type="dxa"/>
            <w:tcBorders>
              <w:top w:val="double" w:sz="4" w:space="0" w:color="auto"/>
              <w:left w:val="single" w:sz="4" w:space="0" w:color="auto"/>
              <w:bottom w:val="single" w:sz="4" w:space="0" w:color="auto"/>
              <w:right w:val="single" w:sz="4" w:space="0" w:color="auto"/>
            </w:tcBorders>
            <w:shd w:val="clear" w:color="auto" w:fill="CC99FF"/>
            <w:vAlign w:val="center"/>
          </w:tcPr>
          <w:p w14:paraId="77F6EABA" w14:textId="77777777" w:rsidR="007E70F0" w:rsidRPr="000A2990" w:rsidRDefault="007E70F0" w:rsidP="00A05BC4">
            <w:pPr>
              <w:keepNext/>
              <w:rPr>
                <w:rFonts w:cs="Arial"/>
              </w:rPr>
            </w:pPr>
          </w:p>
        </w:tc>
      </w:tr>
      <w:tr w:rsidR="007E70F0" w:rsidRPr="000A2990" w14:paraId="494EA755" w14:textId="77777777" w:rsidTr="00A0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1"/>
        </w:trPr>
        <w:tc>
          <w:tcPr>
            <w:tcW w:w="10206" w:type="dxa"/>
            <w:gridSpan w:val="3"/>
            <w:tcBorders>
              <w:top w:val="single" w:sz="4" w:space="0" w:color="auto"/>
              <w:left w:val="single" w:sz="4" w:space="0" w:color="auto"/>
              <w:bottom w:val="double" w:sz="4" w:space="0" w:color="auto"/>
              <w:right w:val="single" w:sz="4" w:space="0" w:color="auto"/>
            </w:tcBorders>
            <w:shd w:val="clear" w:color="auto" w:fill="auto"/>
            <w:vAlign w:val="center"/>
          </w:tcPr>
          <w:p w14:paraId="1C8C315E" w14:textId="77777777" w:rsidR="007E70F0" w:rsidRPr="000A2990" w:rsidRDefault="007E70F0" w:rsidP="00A05BC4">
            <w:pPr>
              <w:keepNext/>
              <w:rPr>
                <w:rFonts w:cs="Arial"/>
              </w:rPr>
            </w:pPr>
            <w:r>
              <w:rPr>
                <w:rFonts w:cs="Arial"/>
              </w:rPr>
              <w:t xml:space="preserve">Registered Manager(s) for this regulated activity: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E70F0" w:rsidRPr="000A2990" w14:paraId="023342B0" w14:textId="77777777" w:rsidTr="000B46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1"/>
        </w:trPr>
        <w:tc>
          <w:tcPr>
            <w:tcW w:w="9214" w:type="dxa"/>
            <w:tcBorders>
              <w:top w:val="double" w:sz="4" w:space="0" w:color="auto"/>
              <w:left w:val="single" w:sz="4" w:space="0" w:color="auto"/>
              <w:bottom w:val="single" w:sz="4" w:space="0" w:color="auto"/>
              <w:right w:val="single" w:sz="4" w:space="0" w:color="auto"/>
            </w:tcBorders>
            <w:shd w:val="clear" w:color="auto" w:fill="CC99FF"/>
            <w:vAlign w:val="center"/>
          </w:tcPr>
          <w:p w14:paraId="69764CF4" w14:textId="77777777" w:rsidR="007E70F0" w:rsidRPr="000A2990" w:rsidRDefault="007E70F0" w:rsidP="00A05BC4">
            <w:pPr>
              <w:pStyle w:val="Header"/>
              <w:keepNext/>
              <w:tabs>
                <w:tab w:val="clear" w:pos="4153"/>
                <w:tab w:val="clear" w:pos="8306"/>
              </w:tabs>
              <w:rPr>
                <w:lang w:eastAsia="en-GB"/>
              </w:rPr>
            </w:pPr>
            <w:r w:rsidRPr="000A2990">
              <w:rPr>
                <w:lang w:eastAsia="en-GB"/>
              </w:rPr>
              <w:t>Surgical procedures</w:t>
            </w:r>
          </w:p>
        </w:tc>
        <w:tc>
          <w:tcPr>
            <w:tcW w:w="709" w:type="dxa"/>
            <w:tcBorders>
              <w:top w:val="double" w:sz="4" w:space="0" w:color="auto"/>
              <w:left w:val="single" w:sz="4" w:space="0" w:color="auto"/>
              <w:bottom w:val="single" w:sz="4" w:space="0" w:color="auto"/>
              <w:right w:val="single" w:sz="4" w:space="0" w:color="auto"/>
            </w:tcBorders>
            <w:vAlign w:val="center"/>
          </w:tcPr>
          <w:p w14:paraId="7A732E1D" w14:textId="77777777" w:rsidR="007E70F0" w:rsidRPr="000A2990" w:rsidRDefault="00862C72" w:rsidP="00A05BC4">
            <w:pPr>
              <w:keepNext/>
              <w:jc w:val="center"/>
              <w:rPr>
                <w:rFonts w:cs="Arial"/>
              </w:rPr>
            </w:pPr>
            <w:r>
              <w:rPr>
                <w:rFonts w:cs="Arial"/>
              </w:rPr>
              <w:fldChar w:fldCharType="begin">
                <w:ffData>
                  <w:name w:val="Check1"/>
                  <w:enabled/>
                  <w:calcOnExit w:val="0"/>
                  <w:checkBox>
                    <w:sizeAuto/>
                    <w:default w:val="1"/>
                  </w:checkBox>
                </w:ffData>
              </w:fldChar>
            </w:r>
            <w:bookmarkStart w:id="0" w:name="Check1"/>
            <w:r>
              <w:rPr>
                <w:rFonts w:cs="Arial"/>
              </w:rPr>
              <w:instrText xml:space="preserve"> FORMCHECKBOX </w:instrText>
            </w:r>
            <w:r w:rsidR="00000000">
              <w:rPr>
                <w:rFonts w:cs="Arial"/>
              </w:rPr>
            </w:r>
            <w:r w:rsidR="00000000">
              <w:rPr>
                <w:rFonts w:cs="Arial"/>
              </w:rPr>
              <w:fldChar w:fldCharType="separate"/>
            </w:r>
            <w:r>
              <w:rPr>
                <w:rFonts w:cs="Arial"/>
              </w:rPr>
              <w:fldChar w:fldCharType="end"/>
            </w:r>
            <w:bookmarkEnd w:id="0"/>
          </w:p>
        </w:tc>
        <w:tc>
          <w:tcPr>
            <w:tcW w:w="283" w:type="dxa"/>
            <w:tcBorders>
              <w:top w:val="double" w:sz="4" w:space="0" w:color="auto"/>
              <w:left w:val="single" w:sz="4" w:space="0" w:color="auto"/>
              <w:bottom w:val="single" w:sz="4" w:space="0" w:color="auto"/>
              <w:right w:val="single" w:sz="4" w:space="0" w:color="auto"/>
            </w:tcBorders>
            <w:shd w:val="clear" w:color="auto" w:fill="CC99FF"/>
            <w:vAlign w:val="center"/>
          </w:tcPr>
          <w:p w14:paraId="2FBD09F2" w14:textId="77777777" w:rsidR="007E70F0" w:rsidRPr="000A2990" w:rsidRDefault="007E70F0" w:rsidP="00A05BC4">
            <w:pPr>
              <w:keepNext/>
              <w:rPr>
                <w:rFonts w:cs="Arial"/>
              </w:rPr>
            </w:pPr>
          </w:p>
        </w:tc>
      </w:tr>
      <w:tr w:rsidR="007E70F0" w:rsidRPr="000A2990" w14:paraId="155B8A36" w14:textId="77777777" w:rsidTr="00A0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2"/>
        </w:trPr>
        <w:tc>
          <w:tcPr>
            <w:tcW w:w="10206" w:type="dxa"/>
            <w:gridSpan w:val="3"/>
            <w:tcBorders>
              <w:top w:val="single" w:sz="4" w:space="0" w:color="auto"/>
              <w:left w:val="single" w:sz="4" w:space="0" w:color="auto"/>
              <w:bottom w:val="double" w:sz="4" w:space="0" w:color="auto"/>
              <w:right w:val="single" w:sz="4" w:space="0" w:color="auto"/>
            </w:tcBorders>
            <w:shd w:val="clear" w:color="auto" w:fill="auto"/>
            <w:vAlign w:val="center"/>
          </w:tcPr>
          <w:p w14:paraId="03920F24" w14:textId="69A34C3C" w:rsidR="007E70F0" w:rsidRPr="000A2990" w:rsidRDefault="007E70F0" w:rsidP="00A05BC4">
            <w:pPr>
              <w:keepNext/>
              <w:rPr>
                <w:rFonts w:cs="Arial"/>
              </w:rPr>
            </w:pPr>
            <w:r>
              <w:rPr>
                <w:rFonts w:cs="Arial"/>
              </w:rPr>
              <w:t xml:space="preserve">Registered Manager(s) for this regulated activity: </w:t>
            </w:r>
            <w:r w:rsidR="00BF1285">
              <w:t>DR PASSFIELD / DR RAJA</w:t>
            </w:r>
          </w:p>
        </w:tc>
      </w:tr>
      <w:tr w:rsidR="007E70F0" w:rsidRPr="000A2990" w14:paraId="288FFC41" w14:textId="77777777" w:rsidTr="000B46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1"/>
        </w:trPr>
        <w:tc>
          <w:tcPr>
            <w:tcW w:w="9214" w:type="dxa"/>
            <w:tcBorders>
              <w:top w:val="double" w:sz="4" w:space="0" w:color="auto"/>
              <w:left w:val="single" w:sz="4" w:space="0" w:color="auto"/>
              <w:bottom w:val="single" w:sz="4" w:space="0" w:color="auto"/>
              <w:right w:val="single" w:sz="4" w:space="0" w:color="auto"/>
            </w:tcBorders>
            <w:shd w:val="clear" w:color="auto" w:fill="CC99FF"/>
            <w:vAlign w:val="center"/>
          </w:tcPr>
          <w:p w14:paraId="73D1F194" w14:textId="77777777" w:rsidR="007E70F0" w:rsidRPr="000A2990" w:rsidRDefault="007E70F0" w:rsidP="00A05BC4">
            <w:pPr>
              <w:pStyle w:val="Header"/>
              <w:keepNext/>
              <w:tabs>
                <w:tab w:val="clear" w:pos="4153"/>
                <w:tab w:val="clear" w:pos="8306"/>
              </w:tabs>
              <w:rPr>
                <w:lang w:eastAsia="en-GB"/>
              </w:rPr>
            </w:pPr>
            <w:r w:rsidRPr="000A2990">
              <w:rPr>
                <w:lang w:eastAsia="en-GB"/>
              </w:rPr>
              <w:t>Diagnostic and screen</w:t>
            </w:r>
            <w:r>
              <w:rPr>
                <w:lang w:eastAsia="en-GB"/>
              </w:rPr>
              <w:t>ing</w:t>
            </w:r>
            <w:r w:rsidRPr="000A2990">
              <w:rPr>
                <w:lang w:eastAsia="en-GB"/>
              </w:rPr>
              <w:t xml:space="preserve"> procedures</w:t>
            </w:r>
          </w:p>
        </w:tc>
        <w:tc>
          <w:tcPr>
            <w:tcW w:w="709" w:type="dxa"/>
            <w:tcBorders>
              <w:top w:val="double" w:sz="4" w:space="0" w:color="auto"/>
              <w:left w:val="single" w:sz="4" w:space="0" w:color="auto"/>
              <w:bottom w:val="single" w:sz="4" w:space="0" w:color="auto"/>
              <w:right w:val="single" w:sz="4" w:space="0" w:color="auto"/>
            </w:tcBorders>
            <w:vAlign w:val="center"/>
          </w:tcPr>
          <w:p w14:paraId="582D9FA8" w14:textId="77777777" w:rsidR="007E70F0" w:rsidRPr="000A2990" w:rsidRDefault="00862C72" w:rsidP="00A05BC4">
            <w:pPr>
              <w:keepNext/>
              <w:jc w:val="center"/>
              <w:rPr>
                <w:rFonts w:cs="Arial"/>
              </w:rPr>
            </w:pPr>
            <w:r>
              <w:rPr>
                <w:rFonts w:cs="Arial"/>
              </w:rPr>
              <w:fldChar w:fldCharType="begin">
                <w:ffData>
                  <w:name w:val=""/>
                  <w:enabled/>
                  <w:calcOnExit w:val="0"/>
                  <w:checkBox>
                    <w:sizeAuto/>
                    <w:default w:val="1"/>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p>
        </w:tc>
        <w:tc>
          <w:tcPr>
            <w:tcW w:w="283" w:type="dxa"/>
            <w:tcBorders>
              <w:top w:val="double" w:sz="4" w:space="0" w:color="auto"/>
              <w:left w:val="single" w:sz="4" w:space="0" w:color="auto"/>
              <w:bottom w:val="single" w:sz="4" w:space="0" w:color="auto"/>
              <w:right w:val="single" w:sz="4" w:space="0" w:color="auto"/>
            </w:tcBorders>
            <w:shd w:val="clear" w:color="auto" w:fill="CC99FF"/>
            <w:vAlign w:val="center"/>
          </w:tcPr>
          <w:p w14:paraId="6952CD04" w14:textId="77777777" w:rsidR="007E70F0" w:rsidRPr="000A2990" w:rsidRDefault="007E70F0" w:rsidP="00A05BC4">
            <w:pPr>
              <w:keepNext/>
              <w:rPr>
                <w:rFonts w:cs="Arial"/>
              </w:rPr>
            </w:pPr>
          </w:p>
        </w:tc>
      </w:tr>
      <w:tr w:rsidR="007E70F0" w:rsidRPr="000A2990" w14:paraId="73D38D78" w14:textId="77777777" w:rsidTr="00A0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1"/>
        </w:trPr>
        <w:tc>
          <w:tcPr>
            <w:tcW w:w="10206" w:type="dxa"/>
            <w:gridSpan w:val="3"/>
            <w:tcBorders>
              <w:top w:val="single" w:sz="4" w:space="0" w:color="auto"/>
              <w:left w:val="single" w:sz="4" w:space="0" w:color="auto"/>
              <w:bottom w:val="double" w:sz="4" w:space="0" w:color="auto"/>
              <w:right w:val="single" w:sz="4" w:space="0" w:color="auto"/>
            </w:tcBorders>
            <w:shd w:val="clear" w:color="auto" w:fill="auto"/>
            <w:vAlign w:val="center"/>
          </w:tcPr>
          <w:p w14:paraId="36CD0F5F" w14:textId="6A41B879" w:rsidR="007E70F0" w:rsidRPr="000A2990" w:rsidRDefault="007E70F0" w:rsidP="00A05BC4">
            <w:pPr>
              <w:keepNext/>
              <w:rPr>
                <w:rFonts w:cs="Arial"/>
              </w:rPr>
            </w:pPr>
            <w:r>
              <w:rPr>
                <w:rFonts w:cs="Arial"/>
              </w:rPr>
              <w:t xml:space="preserve">Registered Manager(s) for this regulated activity: </w:t>
            </w:r>
            <w:r w:rsidR="00BF1285">
              <w:t>DR PASSFIELD / DR RAJA</w:t>
            </w:r>
          </w:p>
        </w:tc>
      </w:tr>
      <w:tr w:rsidR="007E70F0" w:rsidRPr="000A2990" w14:paraId="6F5F565B" w14:textId="77777777" w:rsidTr="000B46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2"/>
        </w:trPr>
        <w:tc>
          <w:tcPr>
            <w:tcW w:w="9214" w:type="dxa"/>
            <w:tcBorders>
              <w:top w:val="double" w:sz="4" w:space="0" w:color="auto"/>
              <w:left w:val="single" w:sz="4" w:space="0" w:color="auto"/>
              <w:bottom w:val="single" w:sz="4" w:space="0" w:color="auto"/>
              <w:right w:val="single" w:sz="4" w:space="0" w:color="auto"/>
            </w:tcBorders>
            <w:shd w:val="clear" w:color="auto" w:fill="CC99FF"/>
            <w:vAlign w:val="center"/>
          </w:tcPr>
          <w:p w14:paraId="15E72C42" w14:textId="77777777" w:rsidR="007E70F0" w:rsidRPr="000A2990" w:rsidRDefault="007E70F0" w:rsidP="00A05BC4">
            <w:pPr>
              <w:pStyle w:val="Header"/>
              <w:keepNext/>
              <w:tabs>
                <w:tab w:val="clear" w:pos="4153"/>
                <w:tab w:val="clear" w:pos="8306"/>
              </w:tabs>
              <w:rPr>
                <w:lang w:eastAsia="en-GB"/>
              </w:rPr>
            </w:pPr>
            <w:r w:rsidRPr="000A2990">
              <w:rPr>
                <w:lang w:eastAsia="en-GB"/>
              </w:rPr>
              <w:t>Management of supply of blood and blood derived products etc</w:t>
            </w:r>
          </w:p>
        </w:tc>
        <w:tc>
          <w:tcPr>
            <w:tcW w:w="709" w:type="dxa"/>
            <w:tcBorders>
              <w:top w:val="double" w:sz="4" w:space="0" w:color="auto"/>
              <w:left w:val="single" w:sz="4" w:space="0" w:color="auto"/>
              <w:bottom w:val="single" w:sz="4" w:space="0" w:color="auto"/>
              <w:right w:val="single" w:sz="4" w:space="0" w:color="auto"/>
            </w:tcBorders>
            <w:vAlign w:val="center"/>
          </w:tcPr>
          <w:p w14:paraId="60999699" w14:textId="77777777" w:rsidR="007E70F0" w:rsidRPr="000A2990" w:rsidRDefault="007E70F0" w:rsidP="00A05BC4">
            <w:pPr>
              <w:keepNext/>
              <w:jc w:val="center"/>
              <w:rPr>
                <w:rFonts w:cs="Arial"/>
              </w:rPr>
            </w:pPr>
            <w:r w:rsidRPr="000A2990">
              <w:rPr>
                <w:rFonts w:cs="Arial"/>
              </w:rPr>
              <w:fldChar w:fldCharType="begin">
                <w:ffData>
                  <w:name w:val="Check1"/>
                  <w:enabled/>
                  <w:calcOnExit w:val="0"/>
                  <w:checkBox>
                    <w:sizeAuto/>
                    <w:default w:val="0"/>
                  </w:checkBox>
                </w:ffData>
              </w:fldChar>
            </w:r>
            <w:r w:rsidRPr="000A2990">
              <w:rPr>
                <w:rFonts w:cs="Arial"/>
              </w:rPr>
              <w:instrText xml:space="preserve"> FORMCHECKBOX </w:instrText>
            </w:r>
            <w:r w:rsidR="00000000">
              <w:rPr>
                <w:rFonts w:cs="Arial"/>
              </w:rPr>
            </w:r>
            <w:r w:rsidR="00000000">
              <w:rPr>
                <w:rFonts w:cs="Arial"/>
              </w:rPr>
              <w:fldChar w:fldCharType="separate"/>
            </w:r>
            <w:r w:rsidRPr="000A2990">
              <w:rPr>
                <w:rFonts w:cs="Arial"/>
              </w:rPr>
              <w:fldChar w:fldCharType="end"/>
            </w:r>
          </w:p>
        </w:tc>
        <w:tc>
          <w:tcPr>
            <w:tcW w:w="283" w:type="dxa"/>
            <w:tcBorders>
              <w:top w:val="double" w:sz="4" w:space="0" w:color="auto"/>
              <w:left w:val="single" w:sz="4" w:space="0" w:color="auto"/>
              <w:bottom w:val="single" w:sz="4" w:space="0" w:color="auto"/>
              <w:right w:val="single" w:sz="4" w:space="0" w:color="auto"/>
            </w:tcBorders>
            <w:shd w:val="clear" w:color="auto" w:fill="CC99FF"/>
            <w:vAlign w:val="center"/>
          </w:tcPr>
          <w:p w14:paraId="7F335561" w14:textId="77777777" w:rsidR="007E70F0" w:rsidRPr="000A2990" w:rsidRDefault="007E70F0" w:rsidP="00A05BC4">
            <w:pPr>
              <w:keepNext/>
              <w:rPr>
                <w:rFonts w:cs="Arial"/>
              </w:rPr>
            </w:pPr>
          </w:p>
        </w:tc>
      </w:tr>
      <w:tr w:rsidR="007E70F0" w:rsidRPr="000A2990" w14:paraId="66EF91D8" w14:textId="77777777" w:rsidTr="00A0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1"/>
        </w:trPr>
        <w:tc>
          <w:tcPr>
            <w:tcW w:w="10206" w:type="dxa"/>
            <w:gridSpan w:val="3"/>
            <w:tcBorders>
              <w:top w:val="single" w:sz="4" w:space="0" w:color="auto"/>
              <w:left w:val="single" w:sz="4" w:space="0" w:color="auto"/>
              <w:bottom w:val="double" w:sz="4" w:space="0" w:color="auto"/>
              <w:right w:val="single" w:sz="4" w:space="0" w:color="auto"/>
            </w:tcBorders>
            <w:shd w:val="clear" w:color="auto" w:fill="auto"/>
            <w:vAlign w:val="center"/>
          </w:tcPr>
          <w:p w14:paraId="3780E575" w14:textId="77777777" w:rsidR="007E70F0" w:rsidRPr="000A2990" w:rsidRDefault="007E70F0" w:rsidP="00A05BC4">
            <w:pPr>
              <w:keepNext/>
              <w:rPr>
                <w:rFonts w:cs="Arial"/>
              </w:rPr>
            </w:pPr>
            <w:r>
              <w:rPr>
                <w:rFonts w:cs="Arial"/>
              </w:rPr>
              <w:t xml:space="preserve">Registered Manager(s) for this regulated activity: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E70F0" w:rsidRPr="000A2990" w14:paraId="60A32E29" w14:textId="77777777" w:rsidTr="000B46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1"/>
        </w:trPr>
        <w:tc>
          <w:tcPr>
            <w:tcW w:w="9214" w:type="dxa"/>
            <w:tcBorders>
              <w:top w:val="double" w:sz="4" w:space="0" w:color="auto"/>
              <w:left w:val="single" w:sz="4" w:space="0" w:color="auto"/>
              <w:bottom w:val="single" w:sz="4" w:space="0" w:color="auto"/>
              <w:right w:val="single" w:sz="4" w:space="0" w:color="auto"/>
            </w:tcBorders>
            <w:shd w:val="clear" w:color="auto" w:fill="CC99FF"/>
            <w:vAlign w:val="center"/>
          </w:tcPr>
          <w:p w14:paraId="0FBAEB3B" w14:textId="77777777" w:rsidR="007E70F0" w:rsidRPr="000A2990" w:rsidRDefault="007E70F0" w:rsidP="00A05BC4">
            <w:pPr>
              <w:pStyle w:val="Header"/>
              <w:keepNext/>
              <w:tabs>
                <w:tab w:val="clear" w:pos="4153"/>
                <w:tab w:val="clear" w:pos="8306"/>
              </w:tabs>
              <w:rPr>
                <w:lang w:eastAsia="en-GB"/>
              </w:rPr>
            </w:pPr>
            <w:r w:rsidRPr="000A2990">
              <w:rPr>
                <w:lang w:eastAsia="en-GB"/>
              </w:rPr>
              <w:t>Transport services, triage and medical advice provided remotely</w:t>
            </w:r>
          </w:p>
        </w:tc>
        <w:tc>
          <w:tcPr>
            <w:tcW w:w="709" w:type="dxa"/>
            <w:tcBorders>
              <w:top w:val="double" w:sz="4" w:space="0" w:color="auto"/>
              <w:left w:val="single" w:sz="4" w:space="0" w:color="auto"/>
              <w:bottom w:val="single" w:sz="4" w:space="0" w:color="auto"/>
              <w:right w:val="single" w:sz="4" w:space="0" w:color="auto"/>
            </w:tcBorders>
            <w:vAlign w:val="center"/>
          </w:tcPr>
          <w:p w14:paraId="10DEEF28" w14:textId="77777777" w:rsidR="007E70F0" w:rsidRPr="000A2990" w:rsidRDefault="007E70F0" w:rsidP="00A05BC4">
            <w:pPr>
              <w:keepNext/>
              <w:jc w:val="center"/>
              <w:rPr>
                <w:rFonts w:cs="Arial"/>
              </w:rPr>
            </w:pPr>
            <w:r w:rsidRPr="000A2990">
              <w:rPr>
                <w:rFonts w:cs="Arial"/>
              </w:rPr>
              <w:fldChar w:fldCharType="begin">
                <w:ffData>
                  <w:name w:val="Check1"/>
                  <w:enabled/>
                  <w:calcOnExit w:val="0"/>
                  <w:checkBox>
                    <w:sizeAuto/>
                    <w:default w:val="0"/>
                  </w:checkBox>
                </w:ffData>
              </w:fldChar>
            </w:r>
            <w:r w:rsidRPr="000A2990">
              <w:rPr>
                <w:rFonts w:cs="Arial"/>
              </w:rPr>
              <w:instrText xml:space="preserve"> FORMCHECKBOX </w:instrText>
            </w:r>
            <w:r w:rsidR="00000000">
              <w:rPr>
                <w:rFonts w:cs="Arial"/>
              </w:rPr>
            </w:r>
            <w:r w:rsidR="00000000">
              <w:rPr>
                <w:rFonts w:cs="Arial"/>
              </w:rPr>
              <w:fldChar w:fldCharType="separate"/>
            </w:r>
            <w:r w:rsidRPr="000A2990">
              <w:rPr>
                <w:rFonts w:cs="Arial"/>
              </w:rPr>
              <w:fldChar w:fldCharType="end"/>
            </w:r>
          </w:p>
        </w:tc>
        <w:tc>
          <w:tcPr>
            <w:tcW w:w="283" w:type="dxa"/>
            <w:tcBorders>
              <w:top w:val="double" w:sz="4" w:space="0" w:color="auto"/>
              <w:left w:val="single" w:sz="4" w:space="0" w:color="auto"/>
              <w:bottom w:val="single" w:sz="4" w:space="0" w:color="auto"/>
              <w:right w:val="single" w:sz="4" w:space="0" w:color="auto"/>
            </w:tcBorders>
            <w:shd w:val="clear" w:color="auto" w:fill="CC99FF"/>
            <w:vAlign w:val="center"/>
          </w:tcPr>
          <w:p w14:paraId="53899843" w14:textId="77777777" w:rsidR="007E70F0" w:rsidRPr="000A2990" w:rsidRDefault="007E70F0" w:rsidP="00A05BC4">
            <w:pPr>
              <w:keepNext/>
              <w:rPr>
                <w:rFonts w:cs="Arial"/>
              </w:rPr>
            </w:pPr>
          </w:p>
        </w:tc>
      </w:tr>
      <w:tr w:rsidR="007E70F0" w:rsidRPr="000A2990" w14:paraId="7008E8BF" w14:textId="77777777" w:rsidTr="00A0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2"/>
        </w:trPr>
        <w:tc>
          <w:tcPr>
            <w:tcW w:w="10206" w:type="dxa"/>
            <w:gridSpan w:val="3"/>
            <w:tcBorders>
              <w:top w:val="single" w:sz="4" w:space="0" w:color="auto"/>
              <w:left w:val="single" w:sz="4" w:space="0" w:color="auto"/>
              <w:bottom w:val="double" w:sz="4" w:space="0" w:color="auto"/>
              <w:right w:val="single" w:sz="4" w:space="0" w:color="auto"/>
            </w:tcBorders>
            <w:shd w:val="clear" w:color="auto" w:fill="auto"/>
            <w:vAlign w:val="center"/>
          </w:tcPr>
          <w:p w14:paraId="6F2EC358" w14:textId="77777777" w:rsidR="007E70F0" w:rsidRPr="000A2990" w:rsidRDefault="007E70F0" w:rsidP="00A05BC4">
            <w:pPr>
              <w:keepNext/>
              <w:rPr>
                <w:rFonts w:cs="Arial"/>
              </w:rPr>
            </w:pPr>
            <w:r>
              <w:rPr>
                <w:rFonts w:cs="Arial"/>
              </w:rPr>
              <w:t xml:space="preserve">Registered Manager(s) for this regulated activity: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E70F0" w:rsidRPr="000A2990" w14:paraId="439307E7" w14:textId="77777777" w:rsidTr="000B46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1"/>
        </w:trPr>
        <w:tc>
          <w:tcPr>
            <w:tcW w:w="9214" w:type="dxa"/>
            <w:tcBorders>
              <w:top w:val="double" w:sz="4" w:space="0" w:color="auto"/>
              <w:left w:val="single" w:sz="4" w:space="0" w:color="auto"/>
              <w:bottom w:val="single" w:sz="4" w:space="0" w:color="auto"/>
              <w:right w:val="single" w:sz="4" w:space="0" w:color="auto"/>
            </w:tcBorders>
            <w:shd w:val="clear" w:color="auto" w:fill="CC99FF"/>
            <w:vAlign w:val="center"/>
          </w:tcPr>
          <w:p w14:paraId="20D5E93D" w14:textId="77777777" w:rsidR="007E70F0" w:rsidRPr="000A2990" w:rsidRDefault="007E70F0" w:rsidP="00A05BC4">
            <w:pPr>
              <w:pStyle w:val="Header"/>
              <w:keepNext/>
              <w:tabs>
                <w:tab w:val="clear" w:pos="4153"/>
                <w:tab w:val="clear" w:pos="8306"/>
              </w:tabs>
              <w:rPr>
                <w:lang w:eastAsia="en-GB"/>
              </w:rPr>
            </w:pPr>
            <w:r w:rsidRPr="000A2990">
              <w:rPr>
                <w:lang w:eastAsia="en-GB"/>
              </w:rPr>
              <w:t>Maternity and midwifery services</w:t>
            </w:r>
          </w:p>
        </w:tc>
        <w:tc>
          <w:tcPr>
            <w:tcW w:w="709" w:type="dxa"/>
            <w:tcBorders>
              <w:top w:val="double" w:sz="4" w:space="0" w:color="auto"/>
              <w:left w:val="single" w:sz="4" w:space="0" w:color="auto"/>
              <w:bottom w:val="single" w:sz="4" w:space="0" w:color="auto"/>
              <w:right w:val="single" w:sz="4" w:space="0" w:color="auto"/>
            </w:tcBorders>
            <w:vAlign w:val="center"/>
          </w:tcPr>
          <w:p w14:paraId="49619AC2" w14:textId="77777777" w:rsidR="007E70F0" w:rsidRPr="000A2990" w:rsidRDefault="007E70F0" w:rsidP="00A05BC4">
            <w:pPr>
              <w:keepNext/>
              <w:jc w:val="center"/>
              <w:rPr>
                <w:rFonts w:cs="Arial"/>
              </w:rPr>
            </w:pPr>
            <w:r w:rsidRPr="000A2990">
              <w:rPr>
                <w:rFonts w:cs="Arial"/>
              </w:rPr>
              <w:fldChar w:fldCharType="begin">
                <w:ffData>
                  <w:name w:val="Check1"/>
                  <w:enabled/>
                  <w:calcOnExit w:val="0"/>
                  <w:checkBox>
                    <w:sizeAuto/>
                    <w:default w:val="0"/>
                    <w:checked/>
                  </w:checkBox>
                </w:ffData>
              </w:fldChar>
            </w:r>
            <w:r w:rsidRPr="000A2990">
              <w:rPr>
                <w:rFonts w:cs="Arial"/>
              </w:rPr>
              <w:instrText xml:space="preserve"> FORMCHECKBOX </w:instrText>
            </w:r>
            <w:r w:rsidR="00000000">
              <w:rPr>
                <w:rFonts w:cs="Arial"/>
              </w:rPr>
            </w:r>
            <w:r w:rsidR="00000000">
              <w:rPr>
                <w:rFonts w:cs="Arial"/>
              </w:rPr>
              <w:fldChar w:fldCharType="separate"/>
            </w:r>
            <w:r w:rsidRPr="000A2990">
              <w:rPr>
                <w:rFonts w:cs="Arial"/>
              </w:rPr>
              <w:fldChar w:fldCharType="end"/>
            </w:r>
          </w:p>
        </w:tc>
        <w:tc>
          <w:tcPr>
            <w:tcW w:w="283" w:type="dxa"/>
            <w:tcBorders>
              <w:top w:val="double" w:sz="4" w:space="0" w:color="auto"/>
              <w:left w:val="single" w:sz="4" w:space="0" w:color="auto"/>
              <w:bottom w:val="single" w:sz="4" w:space="0" w:color="auto"/>
              <w:right w:val="single" w:sz="4" w:space="0" w:color="auto"/>
            </w:tcBorders>
            <w:shd w:val="clear" w:color="auto" w:fill="CC99FF"/>
            <w:vAlign w:val="center"/>
          </w:tcPr>
          <w:p w14:paraId="407AD6E6" w14:textId="77777777" w:rsidR="007E70F0" w:rsidRPr="000A2990" w:rsidRDefault="007E70F0" w:rsidP="00A05BC4">
            <w:pPr>
              <w:keepNext/>
              <w:rPr>
                <w:rFonts w:cs="Arial"/>
              </w:rPr>
            </w:pPr>
          </w:p>
        </w:tc>
      </w:tr>
      <w:tr w:rsidR="007E70F0" w:rsidRPr="000A2990" w14:paraId="5882D71B" w14:textId="77777777" w:rsidTr="00A0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1"/>
        </w:trPr>
        <w:tc>
          <w:tcPr>
            <w:tcW w:w="10206" w:type="dxa"/>
            <w:gridSpan w:val="3"/>
            <w:tcBorders>
              <w:top w:val="single" w:sz="4" w:space="0" w:color="auto"/>
              <w:left w:val="single" w:sz="4" w:space="0" w:color="auto"/>
              <w:bottom w:val="double" w:sz="4" w:space="0" w:color="auto"/>
              <w:right w:val="single" w:sz="4" w:space="0" w:color="auto"/>
            </w:tcBorders>
            <w:shd w:val="clear" w:color="auto" w:fill="auto"/>
            <w:vAlign w:val="center"/>
          </w:tcPr>
          <w:p w14:paraId="7AA2F44B" w14:textId="4E728D7B" w:rsidR="007E70F0" w:rsidRPr="000A2990" w:rsidRDefault="007E70F0" w:rsidP="00987602">
            <w:pPr>
              <w:keepNext/>
              <w:rPr>
                <w:rFonts w:cs="Arial"/>
              </w:rPr>
            </w:pPr>
            <w:r>
              <w:rPr>
                <w:rFonts w:cs="Arial"/>
              </w:rPr>
              <w:t xml:space="preserve">Registered Manager(s) for this regulated activity: </w:t>
            </w:r>
            <w:r w:rsidR="00BF1285">
              <w:t>DR PASSFIELD / DR RAJA</w:t>
            </w:r>
          </w:p>
        </w:tc>
      </w:tr>
      <w:tr w:rsidR="007E70F0" w:rsidRPr="000A2990" w14:paraId="2C5BD9F1" w14:textId="77777777" w:rsidTr="000B46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1"/>
        </w:trPr>
        <w:tc>
          <w:tcPr>
            <w:tcW w:w="9214" w:type="dxa"/>
            <w:tcBorders>
              <w:top w:val="double" w:sz="4" w:space="0" w:color="auto"/>
              <w:left w:val="single" w:sz="4" w:space="0" w:color="auto"/>
              <w:bottom w:val="single" w:sz="4" w:space="0" w:color="auto"/>
              <w:right w:val="single" w:sz="4" w:space="0" w:color="auto"/>
            </w:tcBorders>
            <w:shd w:val="clear" w:color="auto" w:fill="CC99FF"/>
            <w:vAlign w:val="center"/>
          </w:tcPr>
          <w:p w14:paraId="2E831C5F" w14:textId="77777777" w:rsidR="007E70F0" w:rsidRPr="000A2990" w:rsidRDefault="007E70F0" w:rsidP="00A05BC4">
            <w:pPr>
              <w:pStyle w:val="Header"/>
              <w:keepNext/>
              <w:tabs>
                <w:tab w:val="clear" w:pos="4153"/>
                <w:tab w:val="clear" w:pos="8306"/>
              </w:tabs>
              <w:rPr>
                <w:lang w:eastAsia="en-GB"/>
              </w:rPr>
            </w:pPr>
            <w:r w:rsidRPr="000A2990">
              <w:rPr>
                <w:lang w:eastAsia="en-GB"/>
              </w:rPr>
              <w:t>Termination of pregnancies</w:t>
            </w:r>
          </w:p>
        </w:tc>
        <w:tc>
          <w:tcPr>
            <w:tcW w:w="709" w:type="dxa"/>
            <w:tcBorders>
              <w:top w:val="double" w:sz="4" w:space="0" w:color="auto"/>
              <w:left w:val="single" w:sz="4" w:space="0" w:color="auto"/>
              <w:bottom w:val="single" w:sz="4" w:space="0" w:color="auto"/>
              <w:right w:val="single" w:sz="4" w:space="0" w:color="auto"/>
            </w:tcBorders>
            <w:vAlign w:val="center"/>
          </w:tcPr>
          <w:p w14:paraId="76E4421F" w14:textId="77777777" w:rsidR="007E70F0" w:rsidRPr="000A2990" w:rsidRDefault="007E70F0" w:rsidP="00A05BC4">
            <w:pPr>
              <w:keepNext/>
              <w:jc w:val="center"/>
              <w:rPr>
                <w:rFonts w:cs="Arial"/>
              </w:rPr>
            </w:pPr>
            <w:r w:rsidRPr="000A2990">
              <w:rPr>
                <w:rFonts w:cs="Arial"/>
              </w:rPr>
              <w:fldChar w:fldCharType="begin">
                <w:ffData>
                  <w:name w:val="Check1"/>
                  <w:enabled/>
                  <w:calcOnExit w:val="0"/>
                  <w:checkBox>
                    <w:sizeAuto/>
                    <w:default w:val="0"/>
                  </w:checkBox>
                </w:ffData>
              </w:fldChar>
            </w:r>
            <w:r w:rsidRPr="000A2990">
              <w:rPr>
                <w:rFonts w:cs="Arial"/>
              </w:rPr>
              <w:instrText xml:space="preserve"> FORMCHECKBOX </w:instrText>
            </w:r>
            <w:r w:rsidR="00000000">
              <w:rPr>
                <w:rFonts w:cs="Arial"/>
              </w:rPr>
            </w:r>
            <w:r w:rsidR="00000000">
              <w:rPr>
                <w:rFonts w:cs="Arial"/>
              </w:rPr>
              <w:fldChar w:fldCharType="separate"/>
            </w:r>
            <w:r w:rsidRPr="000A2990">
              <w:rPr>
                <w:rFonts w:cs="Arial"/>
              </w:rPr>
              <w:fldChar w:fldCharType="end"/>
            </w:r>
          </w:p>
        </w:tc>
        <w:tc>
          <w:tcPr>
            <w:tcW w:w="283" w:type="dxa"/>
            <w:tcBorders>
              <w:top w:val="double" w:sz="4" w:space="0" w:color="auto"/>
              <w:left w:val="single" w:sz="4" w:space="0" w:color="auto"/>
              <w:bottom w:val="single" w:sz="4" w:space="0" w:color="auto"/>
              <w:right w:val="single" w:sz="4" w:space="0" w:color="auto"/>
            </w:tcBorders>
            <w:shd w:val="clear" w:color="auto" w:fill="CC99FF"/>
            <w:vAlign w:val="center"/>
          </w:tcPr>
          <w:p w14:paraId="2DC9A8C2" w14:textId="77777777" w:rsidR="007E70F0" w:rsidRPr="000A2990" w:rsidRDefault="007E70F0" w:rsidP="00A05BC4">
            <w:pPr>
              <w:keepNext/>
              <w:rPr>
                <w:rFonts w:cs="Arial"/>
              </w:rPr>
            </w:pPr>
          </w:p>
        </w:tc>
      </w:tr>
      <w:tr w:rsidR="007E70F0" w:rsidRPr="000A2990" w14:paraId="4A0493F5" w14:textId="77777777" w:rsidTr="00A0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2"/>
        </w:trPr>
        <w:tc>
          <w:tcPr>
            <w:tcW w:w="10206" w:type="dxa"/>
            <w:gridSpan w:val="3"/>
            <w:tcBorders>
              <w:top w:val="single" w:sz="4" w:space="0" w:color="auto"/>
              <w:left w:val="single" w:sz="4" w:space="0" w:color="auto"/>
              <w:bottom w:val="double" w:sz="4" w:space="0" w:color="auto"/>
              <w:right w:val="single" w:sz="4" w:space="0" w:color="auto"/>
            </w:tcBorders>
            <w:shd w:val="clear" w:color="auto" w:fill="auto"/>
            <w:vAlign w:val="center"/>
          </w:tcPr>
          <w:p w14:paraId="5AC4C69E" w14:textId="77777777" w:rsidR="007E70F0" w:rsidRPr="000A2990" w:rsidRDefault="007E70F0" w:rsidP="00A05BC4">
            <w:pPr>
              <w:keepNext/>
              <w:rPr>
                <w:rFonts w:cs="Arial"/>
              </w:rPr>
            </w:pPr>
            <w:r>
              <w:rPr>
                <w:rFonts w:cs="Arial"/>
              </w:rPr>
              <w:t xml:space="preserve">Registered Manager(s) for this regulated activity: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E70F0" w:rsidRPr="000A2990" w14:paraId="74DC7DC9" w14:textId="77777777" w:rsidTr="000B46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1"/>
        </w:trPr>
        <w:tc>
          <w:tcPr>
            <w:tcW w:w="9214" w:type="dxa"/>
            <w:tcBorders>
              <w:top w:val="double" w:sz="4" w:space="0" w:color="auto"/>
              <w:left w:val="single" w:sz="4" w:space="0" w:color="auto"/>
              <w:bottom w:val="single" w:sz="4" w:space="0" w:color="auto"/>
              <w:right w:val="single" w:sz="4" w:space="0" w:color="auto"/>
            </w:tcBorders>
            <w:shd w:val="clear" w:color="auto" w:fill="CC99FF"/>
            <w:vAlign w:val="center"/>
          </w:tcPr>
          <w:p w14:paraId="2CAD01CF" w14:textId="77777777" w:rsidR="007E70F0" w:rsidRPr="000A2990" w:rsidRDefault="007E70F0" w:rsidP="00A05BC4">
            <w:pPr>
              <w:pStyle w:val="Header"/>
              <w:keepNext/>
              <w:tabs>
                <w:tab w:val="clear" w:pos="4153"/>
                <w:tab w:val="clear" w:pos="8306"/>
              </w:tabs>
              <w:rPr>
                <w:lang w:eastAsia="en-GB"/>
              </w:rPr>
            </w:pPr>
            <w:r w:rsidRPr="000A2990">
              <w:rPr>
                <w:lang w:eastAsia="en-GB"/>
              </w:rPr>
              <w:t>Services in slimming clinics</w:t>
            </w:r>
          </w:p>
        </w:tc>
        <w:tc>
          <w:tcPr>
            <w:tcW w:w="709" w:type="dxa"/>
            <w:tcBorders>
              <w:top w:val="double" w:sz="4" w:space="0" w:color="auto"/>
              <w:left w:val="single" w:sz="4" w:space="0" w:color="auto"/>
              <w:bottom w:val="single" w:sz="4" w:space="0" w:color="auto"/>
              <w:right w:val="single" w:sz="4" w:space="0" w:color="auto"/>
            </w:tcBorders>
            <w:vAlign w:val="center"/>
          </w:tcPr>
          <w:p w14:paraId="042B39F2" w14:textId="77777777" w:rsidR="007E70F0" w:rsidRPr="000A2990" w:rsidRDefault="007E70F0" w:rsidP="00A05BC4">
            <w:pPr>
              <w:keepNext/>
              <w:jc w:val="center"/>
              <w:rPr>
                <w:rFonts w:cs="Arial"/>
              </w:rPr>
            </w:pPr>
            <w:r w:rsidRPr="000A2990">
              <w:rPr>
                <w:rFonts w:cs="Arial"/>
              </w:rPr>
              <w:fldChar w:fldCharType="begin">
                <w:ffData>
                  <w:name w:val="Check1"/>
                  <w:enabled/>
                  <w:calcOnExit w:val="0"/>
                  <w:checkBox>
                    <w:sizeAuto/>
                    <w:default w:val="0"/>
                  </w:checkBox>
                </w:ffData>
              </w:fldChar>
            </w:r>
            <w:r w:rsidRPr="000A2990">
              <w:rPr>
                <w:rFonts w:cs="Arial"/>
              </w:rPr>
              <w:instrText xml:space="preserve"> FORMCHECKBOX </w:instrText>
            </w:r>
            <w:r w:rsidR="00000000">
              <w:rPr>
                <w:rFonts w:cs="Arial"/>
              </w:rPr>
            </w:r>
            <w:r w:rsidR="00000000">
              <w:rPr>
                <w:rFonts w:cs="Arial"/>
              </w:rPr>
              <w:fldChar w:fldCharType="separate"/>
            </w:r>
            <w:r w:rsidRPr="000A2990">
              <w:rPr>
                <w:rFonts w:cs="Arial"/>
              </w:rPr>
              <w:fldChar w:fldCharType="end"/>
            </w:r>
          </w:p>
        </w:tc>
        <w:tc>
          <w:tcPr>
            <w:tcW w:w="283" w:type="dxa"/>
            <w:tcBorders>
              <w:top w:val="double" w:sz="4" w:space="0" w:color="auto"/>
              <w:left w:val="single" w:sz="4" w:space="0" w:color="auto"/>
              <w:bottom w:val="single" w:sz="4" w:space="0" w:color="auto"/>
              <w:right w:val="single" w:sz="4" w:space="0" w:color="auto"/>
            </w:tcBorders>
            <w:shd w:val="clear" w:color="auto" w:fill="CC99FF"/>
            <w:vAlign w:val="center"/>
          </w:tcPr>
          <w:p w14:paraId="095AA0EE" w14:textId="77777777" w:rsidR="007E70F0" w:rsidRPr="000A2990" w:rsidRDefault="007E70F0" w:rsidP="00A05BC4">
            <w:pPr>
              <w:keepNext/>
              <w:rPr>
                <w:rFonts w:cs="Arial"/>
              </w:rPr>
            </w:pPr>
          </w:p>
        </w:tc>
      </w:tr>
      <w:tr w:rsidR="007E70F0" w:rsidRPr="000A2990" w14:paraId="2970CA88" w14:textId="77777777" w:rsidTr="00A0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1"/>
        </w:trPr>
        <w:tc>
          <w:tcPr>
            <w:tcW w:w="10206" w:type="dxa"/>
            <w:gridSpan w:val="3"/>
            <w:tcBorders>
              <w:top w:val="single" w:sz="4" w:space="0" w:color="auto"/>
              <w:left w:val="single" w:sz="4" w:space="0" w:color="auto"/>
              <w:bottom w:val="double" w:sz="4" w:space="0" w:color="auto"/>
              <w:right w:val="single" w:sz="4" w:space="0" w:color="auto"/>
            </w:tcBorders>
            <w:shd w:val="clear" w:color="auto" w:fill="auto"/>
            <w:vAlign w:val="center"/>
          </w:tcPr>
          <w:p w14:paraId="49D2721E" w14:textId="77777777" w:rsidR="007E70F0" w:rsidRPr="000A2990" w:rsidRDefault="007E70F0" w:rsidP="00A05BC4">
            <w:pPr>
              <w:keepNext/>
              <w:rPr>
                <w:rFonts w:cs="Arial"/>
              </w:rPr>
            </w:pPr>
            <w:r>
              <w:rPr>
                <w:rFonts w:cs="Arial"/>
              </w:rPr>
              <w:t xml:space="preserve">Registered Manager(s) for this regulated activity: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E70F0" w:rsidRPr="000A2990" w14:paraId="7334D45F" w14:textId="77777777" w:rsidTr="000B46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2"/>
        </w:trPr>
        <w:tc>
          <w:tcPr>
            <w:tcW w:w="9214" w:type="dxa"/>
            <w:tcBorders>
              <w:top w:val="double" w:sz="4" w:space="0" w:color="auto"/>
              <w:left w:val="single" w:sz="4" w:space="0" w:color="auto"/>
              <w:bottom w:val="single" w:sz="4" w:space="0" w:color="auto"/>
              <w:right w:val="single" w:sz="4" w:space="0" w:color="auto"/>
            </w:tcBorders>
            <w:shd w:val="clear" w:color="auto" w:fill="CC99FF"/>
            <w:vAlign w:val="center"/>
          </w:tcPr>
          <w:p w14:paraId="671690E1" w14:textId="77777777" w:rsidR="007E70F0" w:rsidRPr="000A2990" w:rsidRDefault="007E70F0" w:rsidP="00A05BC4">
            <w:pPr>
              <w:pStyle w:val="Header"/>
              <w:keepNext/>
              <w:tabs>
                <w:tab w:val="clear" w:pos="4153"/>
                <w:tab w:val="clear" w:pos="8306"/>
              </w:tabs>
              <w:rPr>
                <w:lang w:eastAsia="en-GB"/>
              </w:rPr>
            </w:pPr>
            <w:r w:rsidRPr="000A2990">
              <w:rPr>
                <w:lang w:eastAsia="en-GB"/>
              </w:rPr>
              <w:t>Nursing care</w:t>
            </w:r>
          </w:p>
        </w:tc>
        <w:tc>
          <w:tcPr>
            <w:tcW w:w="709" w:type="dxa"/>
            <w:tcBorders>
              <w:top w:val="double" w:sz="4" w:space="0" w:color="auto"/>
              <w:left w:val="single" w:sz="4" w:space="0" w:color="auto"/>
              <w:bottom w:val="single" w:sz="4" w:space="0" w:color="auto"/>
              <w:right w:val="single" w:sz="4" w:space="0" w:color="auto"/>
            </w:tcBorders>
            <w:vAlign w:val="center"/>
          </w:tcPr>
          <w:p w14:paraId="67C100E5" w14:textId="77777777" w:rsidR="007E70F0" w:rsidRPr="000A2990" w:rsidRDefault="007E70F0" w:rsidP="00A05BC4">
            <w:pPr>
              <w:keepNext/>
              <w:jc w:val="center"/>
              <w:rPr>
                <w:rFonts w:cs="Arial"/>
              </w:rPr>
            </w:pPr>
            <w:r w:rsidRPr="000A2990">
              <w:rPr>
                <w:rFonts w:cs="Arial"/>
              </w:rPr>
              <w:fldChar w:fldCharType="begin">
                <w:ffData>
                  <w:name w:val="Check1"/>
                  <w:enabled/>
                  <w:calcOnExit w:val="0"/>
                  <w:checkBox>
                    <w:sizeAuto/>
                    <w:default w:val="0"/>
                  </w:checkBox>
                </w:ffData>
              </w:fldChar>
            </w:r>
            <w:r w:rsidRPr="000A2990">
              <w:rPr>
                <w:rFonts w:cs="Arial"/>
              </w:rPr>
              <w:instrText xml:space="preserve"> FORMCHECKBOX </w:instrText>
            </w:r>
            <w:r w:rsidR="00000000">
              <w:rPr>
                <w:rFonts w:cs="Arial"/>
              </w:rPr>
            </w:r>
            <w:r w:rsidR="00000000">
              <w:rPr>
                <w:rFonts w:cs="Arial"/>
              </w:rPr>
              <w:fldChar w:fldCharType="separate"/>
            </w:r>
            <w:r w:rsidRPr="000A2990">
              <w:rPr>
                <w:rFonts w:cs="Arial"/>
              </w:rPr>
              <w:fldChar w:fldCharType="end"/>
            </w:r>
          </w:p>
        </w:tc>
        <w:tc>
          <w:tcPr>
            <w:tcW w:w="283" w:type="dxa"/>
            <w:tcBorders>
              <w:top w:val="double" w:sz="4" w:space="0" w:color="auto"/>
              <w:left w:val="single" w:sz="4" w:space="0" w:color="auto"/>
              <w:bottom w:val="single" w:sz="4" w:space="0" w:color="auto"/>
              <w:right w:val="single" w:sz="4" w:space="0" w:color="auto"/>
            </w:tcBorders>
            <w:shd w:val="clear" w:color="auto" w:fill="CC99FF"/>
            <w:vAlign w:val="center"/>
          </w:tcPr>
          <w:p w14:paraId="724C4660" w14:textId="77777777" w:rsidR="007E70F0" w:rsidRPr="000A2990" w:rsidRDefault="007E70F0" w:rsidP="00A05BC4">
            <w:pPr>
              <w:keepNext/>
              <w:rPr>
                <w:rFonts w:cs="Arial"/>
              </w:rPr>
            </w:pPr>
          </w:p>
        </w:tc>
      </w:tr>
      <w:tr w:rsidR="007E70F0" w:rsidRPr="000A2990" w14:paraId="1EB18CB7" w14:textId="77777777" w:rsidTr="00A0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1"/>
        </w:trPr>
        <w:tc>
          <w:tcPr>
            <w:tcW w:w="10206" w:type="dxa"/>
            <w:gridSpan w:val="3"/>
            <w:tcBorders>
              <w:top w:val="single" w:sz="4" w:space="0" w:color="auto"/>
              <w:left w:val="single" w:sz="4" w:space="0" w:color="auto"/>
              <w:bottom w:val="double" w:sz="4" w:space="0" w:color="auto"/>
              <w:right w:val="single" w:sz="4" w:space="0" w:color="auto"/>
            </w:tcBorders>
            <w:shd w:val="clear" w:color="auto" w:fill="auto"/>
            <w:vAlign w:val="center"/>
          </w:tcPr>
          <w:p w14:paraId="4CC43852" w14:textId="77777777" w:rsidR="007E70F0" w:rsidRPr="000A2990" w:rsidRDefault="007E70F0" w:rsidP="00A05BC4">
            <w:pPr>
              <w:keepNext/>
              <w:rPr>
                <w:rFonts w:cs="Arial"/>
              </w:rPr>
            </w:pPr>
            <w:r>
              <w:rPr>
                <w:rFonts w:cs="Arial"/>
              </w:rPr>
              <w:t xml:space="preserve">Registered Manager(s) for this regulated activity: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E70F0" w:rsidRPr="000A2990" w14:paraId="5BD7D445" w14:textId="77777777" w:rsidTr="000B46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1"/>
        </w:trPr>
        <w:tc>
          <w:tcPr>
            <w:tcW w:w="9214" w:type="dxa"/>
            <w:tcBorders>
              <w:top w:val="double" w:sz="4" w:space="0" w:color="auto"/>
              <w:left w:val="single" w:sz="4" w:space="0" w:color="auto"/>
              <w:bottom w:val="single" w:sz="4" w:space="0" w:color="auto"/>
              <w:right w:val="single" w:sz="4" w:space="0" w:color="auto"/>
            </w:tcBorders>
            <w:shd w:val="clear" w:color="auto" w:fill="CC99FF"/>
            <w:vAlign w:val="center"/>
          </w:tcPr>
          <w:p w14:paraId="1C7003AD" w14:textId="77777777" w:rsidR="007E70F0" w:rsidRPr="000A2990" w:rsidRDefault="007E70F0" w:rsidP="00A05BC4">
            <w:pPr>
              <w:pStyle w:val="Header"/>
              <w:keepNext/>
              <w:tabs>
                <w:tab w:val="clear" w:pos="4153"/>
                <w:tab w:val="clear" w:pos="8306"/>
              </w:tabs>
              <w:rPr>
                <w:lang w:eastAsia="en-GB"/>
              </w:rPr>
            </w:pPr>
            <w:r w:rsidRPr="000A2990">
              <w:rPr>
                <w:lang w:eastAsia="en-GB"/>
              </w:rPr>
              <w:t>Family planning service</w:t>
            </w:r>
          </w:p>
        </w:tc>
        <w:tc>
          <w:tcPr>
            <w:tcW w:w="709" w:type="dxa"/>
            <w:tcBorders>
              <w:top w:val="double" w:sz="4" w:space="0" w:color="auto"/>
              <w:left w:val="single" w:sz="4" w:space="0" w:color="auto"/>
              <w:bottom w:val="single" w:sz="4" w:space="0" w:color="auto"/>
              <w:right w:val="single" w:sz="4" w:space="0" w:color="auto"/>
            </w:tcBorders>
            <w:vAlign w:val="center"/>
          </w:tcPr>
          <w:p w14:paraId="1049CA5C" w14:textId="77777777" w:rsidR="007E70F0" w:rsidRPr="000A2990" w:rsidRDefault="007E70F0" w:rsidP="00A05BC4">
            <w:pPr>
              <w:jc w:val="center"/>
              <w:rPr>
                <w:rFonts w:cs="Arial"/>
              </w:rPr>
            </w:pPr>
            <w:r w:rsidRPr="000A2990">
              <w:rPr>
                <w:rFonts w:cs="Arial"/>
              </w:rPr>
              <w:fldChar w:fldCharType="begin">
                <w:ffData>
                  <w:name w:val="Check1"/>
                  <w:enabled/>
                  <w:calcOnExit w:val="0"/>
                  <w:checkBox>
                    <w:sizeAuto/>
                    <w:default w:val="0"/>
                  </w:checkBox>
                </w:ffData>
              </w:fldChar>
            </w:r>
            <w:r w:rsidRPr="000A2990">
              <w:rPr>
                <w:rFonts w:cs="Arial"/>
              </w:rPr>
              <w:instrText xml:space="preserve"> FORMCHECKBOX </w:instrText>
            </w:r>
            <w:r w:rsidR="00000000">
              <w:rPr>
                <w:rFonts w:cs="Arial"/>
              </w:rPr>
            </w:r>
            <w:r w:rsidR="00000000">
              <w:rPr>
                <w:rFonts w:cs="Arial"/>
              </w:rPr>
              <w:fldChar w:fldCharType="separate"/>
            </w:r>
            <w:r w:rsidRPr="000A2990">
              <w:rPr>
                <w:rFonts w:cs="Arial"/>
              </w:rPr>
              <w:fldChar w:fldCharType="end"/>
            </w:r>
          </w:p>
        </w:tc>
        <w:tc>
          <w:tcPr>
            <w:tcW w:w="283" w:type="dxa"/>
            <w:tcBorders>
              <w:top w:val="double" w:sz="4" w:space="0" w:color="auto"/>
              <w:left w:val="single" w:sz="4" w:space="0" w:color="auto"/>
              <w:bottom w:val="single" w:sz="4" w:space="0" w:color="auto"/>
              <w:right w:val="single" w:sz="4" w:space="0" w:color="auto"/>
            </w:tcBorders>
            <w:shd w:val="clear" w:color="auto" w:fill="CC99FF"/>
            <w:vAlign w:val="center"/>
          </w:tcPr>
          <w:p w14:paraId="79E4DBF9" w14:textId="77777777" w:rsidR="007E70F0" w:rsidRPr="000A2990" w:rsidRDefault="007E70F0" w:rsidP="00A05BC4">
            <w:pPr>
              <w:rPr>
                <w:rFonts w:cs="Arial"/>
              </w:rPr>
            </w:pPr>
          </w:p>
        </w:tc>
      </w:tr>
      <w:tr w:rsidR="007E70F0" w:rsidRPr="000A2990" w14:paraId="04BDEE0F" w14:textId="77777777" w:rsidTr="00A05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2"/>
        </w:trPr>
        <w:tc>
          <w:tcPr>
            <w:tcW w:w="10206" w:type="dxa"/>
            <w:gridSpan w:val="3"/>
            <w:tcBorders>
              <w:top w:val="single" w:sz="4" w:space="0" w:color="auto"/>
              <w:left w:val="single" w:sz="4" w:space="0" w:color="auto"/>
              <w:bottom w:val="double" w:sz="4" w:space="0" w:color="auto"/>
              <w:right w:val="single" w:sz="4" w:space="0" w:color="auto"/>
            </w:tcBorders>
            <w:shd w:val="clear" w:color="auto" w:fill="auto"/>
            <w:vAlign w:val="center"/>
          </w:tcPr>
          <w:p w14:paraId="01F73BCE" w14:textId="77777777" w:rsidR="007E70F0" w:rsidRPr="000A2990" w:rsidRDefault="007E70F0" w:rsidP="00A05BC4">
            <w:pPr>
              <w:rPr>
                <w:rFonts w:cs="Arial"/>
              </w:rPr>
            </w:pPr>
            <w:r>
              <w:rPr>
                <w:rFonts w:cs="Arial"/>
              </w:rPr>
              <w:t xml:space="preserve">Registered Manager(s) for this regulated activity: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5626CFA" w14:textId="77777777" w:rsidR="00DC1B8E" w:rsidRDefault="00DC1B8E" w:rsidP="00DC1B8E">
      <w:pPr>
        <w:ind w:left="-181"/>
        <w:rPr>
          <w:rFonts w:cs="Arial"/>
          <w:sz w:val="2"/>
          <w:szCs w:val="2"/>
        </w:rPr>
      </w:pPr>
    </w:p>
    <w:p w14:paraId="2BFB6DC8" w14:textId="77777777" w:rsidR="00DC1B8E" w:rsidRDefault="00DC1B8E">
      <w:pPr>
        <w:rPr>
          <w:rFonts w:cs="Arial"/>
          <w:sz w:val="2"/>
          <w:szCs w:val="2"/>
        </w:rPr>
      </w:pPr>
      <w:r>
        <w:rPr>
          <w:rFonts w:cs="Arial"/>
          <w:sz w:val="2"/>
          <w:szCs w:val="2"/>
        </w:rPr>
        <w:br w:type="page"/>
      </w:r>
    </w:p>
    <w:p w14:paraId="67AF5A5D" w14:textId="77777777" w:rsidR="007E70F0" w:rsidRDefault="007E70F0" w:rsidP="00DC1B8E">
      <w:pPr>
        <w:ind w:left="-181"/>
        <w:rPr>
          <w:rFonts w:cs="Arial"/>
          <w:sz w:val="2"/>
          <w:szCs w:val="2"/>
        </w:rPr>
      </w:pPr>
    </w:p>
    <w:tbl>
      <w:tblPr>
        <w:tblW w:w="10040" w:type="dxa"/>
        <w:tblLayout w:type="fixed"/>
        <w:tblLook w:val="04A0" w:firstRow="1" w:lastRow="0" w:firstColumn="1" w:lastColumn="0" w:noHBand="0" w:noVBand="1"/>
      </w:tblPr>
      <w:tblGrid>
        <w:gridCol w:w="2376"/>
        <w:gridCol w:w="4117"/>
        <w:gridCol w:w="1773"/>
        <w:gridCol w:w="1774"/>
      </w:tblGrid>
      <w:tr w:rsidR="008B0BEB" w:rsidRPr="00BF22ED" w14:paraId="17864005" w14:textId="77777777" w:rsidTr="008B0BEB">
        <w:tc>
          <w:tcPr>
            <w:tcW w:w="2376" w:type="dxa"/>
          </w:tcPr>
          <w:p w14:paraId="4D2A8A62" w14:textId="77777777" w:rsidR="008B0BEB" w:rsidRPr="00BF22ED" w:rsidRDefault="008B0BEB" w:rsidP="008B0BEB">
            <w:pPr>
              <w:rPr>
                <w:rFonts w:cs="Arial"/>
                <w:noProof/>
                <w:color w:val="000000" w:themeColor="text1"/>
                <w:sz w:val="20"/>
                <w:szCs w:val="16"/>
              </w:rPr>
            </w:pPr>
            <w:r w:rsidRPr="00BF22ED">
              <w:rPr>
                <w:rFonts w:cs="Arial"/>
                <w:noProof/>
                <w:color w:val="000000" w:themeColor="text1"/>
                <w:sz w:val="20"/>
                <w:szCs w:val="16"/>
                <w:lang w:val="en-GB" w:eastAsia="en-GB"/>
              </w:rPr>
              <w:drawing>
                <wp:inline distT="0" distB="0" distL="0" distR="0" wp14:anchorId="5EC35DD6" wp14:editId="07F3C974">
                  <wp:extent cx="1371600" cy="12249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224915"/>
                          </a:xfrm>
                          <a:prstGeom prst="rect">
                            <a:avLst/>
                          </a:prstGeom>
                          <a:noFill/>
                          <a:ln>
                            <a:noFill/>
                          </a:ln>
                        </pic:spPr>
                      </pic:pic>
                    </a:graphicData>
                  </a:graphic>
                </wp:inline>
              </w:drawing>
            </w:r>
          </w:p>
        </w:tc>
        <w:tc>
          <w:tcPr>
            <w:tcW w:w="4117" w:type="dxa"/>
            <w:vAlign w:val="center"/>
          </w:tcPr>
          <w:p w14:paraId="740BC151" w14:textId="77777777" w:rsidR="008B0BEB" w:rsidRPr="00BF22ED" w:rsidRDefault="008B0BEB" w:rsidP="008B0BEB">
            <w:pPr>
              <w:jc w:val="center"/>
              <w:rPr>
                <w:rFonts w:cs="Arial"/>
                <w:noProof/>
                <w:color w:val="000000" w:themeColor="text1"/>
                <w:sz w:val="36"/>
                <w:szCs w:val="16"/>
              </w:rPr>
            </w:pPr>
            <w:r w:rsidRPr="00BF22ED">
              <w:rPr>
                <w:rFonts w:cs="Arial"/>
                <w:noProof/>
                <w:color w:val="000000" w:themeColor="text1"/>
                <w:sz w:val="36"/>
                <w:szCs w:val="16"/>
              </w:rPr>
              <w:t>BILLINGHAY</w:t>
            </w:r>
          </w:p>
          <w:p w14:paraId="020439F7" w14:textId="77777777" w:rsidR="008B0BEB" w:rsidRPr="00BF22ED" w:rsidRDefault="008B0BEB" w:rsidP="008B0BEB">
            <w:pPr>
              <w:jc w:val="center"/>
              <w:rPr>
                <w:rFonts w:cs="Arial"/>
                <w:noProof/>
                <w:color w:val="000000" w:themeColor="text1"/>
                <w:sz w:val="36"/>
                <w:szCs w:val="16"/>
              </w:rPr>
            </w:pPr>
            <w:r w:rsidRPr="00BF22ED">
              <w:rPr>
                <w:rFonts w:cs="Arial"/>
                <w:noProof/>
                <w:color w:val="000000" w:themeColor="text1"/>
                <w:sz w:val="36"/>
                <w:szCs w:val="16"/>
              </w:rPr>
              <w:t>MEDICAL PRACTICE</w:t>
            </w:r>
          </w:p>
          <w:p w14:paraId="77305DD1" w14:textId="77777777" w:rsidR="008B0BEB" w:rsidRPr="00BF22ED" w:rsidRDefault="008B0BEB" w:rsidP="008B0BEB">
            <w:pPr>
              <w:jc w:val="center"/>
              <w:rPr>
                <w:rFonts w:cs="Arial"/>
                <w:noProof/>
                <w:color w:val="000000" w:themeColor="text1"/>
                <w:szCs w:val="22"/>
              </w:rPr>
            </w:pPr>
          </w:p>
          <w:p w14:paraId="158C17C3" w14:textId="77777777" w:rsidR="008B0BEB" w:rsidRPr="00BF22ED" w:rsidRDefault="008B0BEB" w:rsidP="008B0BEB">
            <w:pPr>
              <w:jc w:val="center"/>
              <w:rPr>
                <w:rFonts w:cs="Arial"/>
                <w:color w:val="000000" w:themeColor="text1"/>
              </w:rPr>
            </w:pPr>
          </w:p>
          <w:p w14:paraId="3A784F8F" w14:textId="77777777" w:rsidR="008B0BEB" w:rsidRPr="00BF22ED" w:rsidRDefault="00000000" w:rsidP="008B0BEB">
            <w:pPr>
              <w:jc w:val="center"/>
              <w:rPr>
                <w:rFonts w:cs="Arial"/>
                <w:noProof/>
                <w:color w:val="000000" w:themeColor="text1"/>
                <w:sz w:val="32"/>
                <w:szCs w:val="16"/>
              </w:rPr>
            </w:pPr>
            <w:hyperlink r:id="rId11" w:history="1">
              <w:r w:rsidR="008B0BEB" w:rsidRPr="00BF22ED">
                <w:rPr>
                  <w:rStyle w:val="Hyperlink"/>
                  <w:rFonts w:cs="Arial"/>
                  <w:bCs/>
                  <w:color w:val="000000" w:themeColor="text1"/>
                  <w:szCs w:val="22"/>
                  <w:u w:val="none"/>
                </w:rPr>
                <w:t>www.billinghaymedicalpractice.co.uk</w:t>
              </w:r>
            </w:hyperlink>
          </w:p>
        </w:tc>
        <w:tc>
          <w:tcPr>
            <w:tcW w:w="1773" w:type="dxa"/>
          </w:tcPr>
          <w:p w14:paraId="3E5FFCB0" w14:textId="77777777" w:rsidR="008B0BEB" w:rsidRPr="00B77D91" w:rsidRDefault="008B0BEB" w:rsidP="008B0BEB">
            <w:pPr>
              <w:pStyle w:val="Heading1"/>
              <w:spacing w:before="0" w:after="0"/>
              <w:rPr>
                <w:rFonts w:cs="Arial"/>
                <w:b w:val="0"/>
                <w:i w:val="0"/>
                <w:color w:val="000000" w:themeColor="text1"/>
                <w:sz w:val="20"/>
              </w:rPr>
            </w:pPr>
            <w:r w:rsidRPr="00BF22ED">
              <w:rPr>
                <w:rFonts w:cs="Arial"/>
                <w:b w:val="0"/>
                <w:i w:val="0"/>
                <w:color w:val="000000" w:themeColor="text1"/>
                <w:sz w:val="20"/>
              </w:rPr>
              <w:t>Dr H Passfield</w:t>
            </w:r>
          </w:p>
          <w:p w14:paraId="70CB5E7C" w14:textId="036DD25E" w:rsidR="008B0BEB" w:rsidRPr="00BF22ED" w:rsidRDefault="008B0BEB" w:rsidP="008B0BEB">
            <w:pPr>
              <w:rPr>
                <w:rFonts w:cs="Arial"/>
                <w:color w:val="000000" w:themeColor="text1"/>
                <w:sz w:val="20"/>
              </w:rPr>
            </w:pPr>
            <w:r w:rsidRPr="00B77D91">
              <w:rPr>
                <w:rFonts w:cs="Arial"/>
                <w:color w:val="000000" w:themeColor="text1"/>
                <w:sz w:val="20"/>
                <w:lang w:val="en-GB"/>
              </w:rPr>
              <w:t>GMC. 3543535</w:t>
            </w:r>
          </w:p>
        </w:tc>
        <w:tc>
          <w:tcPr>
            <w:tcW w:w="1774" w:type="dxa"/>
          </w:tcPr>
          <w:p w14:paraId="62B73EC0" w14:textId="77777777" w:rsidR="008B0BEB" w:rsidRPr="00B77D91" w:rsidRDefault="008B0BEB" w:rsidP="008B0BEB">
            <w:pPr>
              <w:rPr>
                <w:rFonts w:cs="Arial"/>
                <w:color w:val="000000" w:themeColor="text1"/>
                <w:sz w:val="20"/>
                <w:lang w:val="en-GB"/>
              </w:rPr>
            </w:pPr>
            <w:r w:rsidRPr="00B77D91">
              <w:rPr>
                <w:rFonts w:cs="Arial"/>
                <w:color w:val="000000" w:themeColor="text1"/>
                <w:sz w:val="20"/>
                <w:lang w:val="en-GB"/>
              </w:rPr>
              <w:t>Dr S Raja</w:t>
            </w:r>
          </w:p>
          <w:p w14:paraId="791436C6" w14:textId="38941A7B" w:rsidR="008B0BEB" w:rsidRPr="008B0BEB" w:rsidRDefault="008B0BEB" w:rsidP="008B0BEB">
            <w:pPr>
              <w:rPr>
                <w:rFonts w:cs="Arial"/>
                <w:color w:val="000000" w:themeColor="text1"/>
                <w:sz w:val="20"/>
                <w:lang w:val="en-GB"/>
              </w:rPr>
            </w:pPr>
            <w:r w:rsidRPr="00B77D91">
              <w:rPr>
                <w:rFonts w:cs="Arial"/>
                <w:color w:val="000000" w:themeColor="text1"/>
                <w:sz w:val="20"/>
                <w:lang w:val="en-GB"/>
              </w:rPr>
              <w:t>GMC. 6070266</w:t>
            </w:r>
          </w:p>
        </w:tc>
      </w:tr>
    </w:tbl>
    <w:p w14:paraId="1452BD7C" w14:textId="77777777" w:rsidR="00BE794A" w:rsidRPr="004C5A08" w:rsidRDefault="00BE794A" w:rsidP="00BE794A">
      <w:pPr>
        <w:spacing w:before="120" w:after="120"/>
        <w:rPr>
          <w:b/>
          <w:sz w:val="48"/>
          <w:lang w:val="en-GB"/>
        </w:rPr>
      </w:pPr>
    </w:p>
    <w:p w14:paraId="453C0454" w14:textId="77777777" w:rsidR="00BE794A" w:rsidRDefault="00BE794A" w:rsidP="00BE794A">
      <w:pPr>
        <w:spacing w:before="120" w:after="120"/>
        <w:rPr>
          <w:b/>
          <w:sz w:val="48"/>
          <w:lang w:val="en-GB"/>
        </w:rPr>
      </w:pPr>
    </w:p>
    <w:p w14:paraId="2A7EF2E4" w14:textId="77777777" w:rsidR="00BE794A" w:rsidRDefault="00BE794A" w:rsidP="00BE794A">
      <w:pPr>
        <w:spacing w:before="120" w:after="120"/>
        <w:rPr>
          <w:b/>
          <w:sz w:val="48"/>
          <w:lang w:val="en-GB"/>
        </w:rPr>
      </w:pPr>
    </w:p>
    <w:p w14:paraId="6338EFA4" w14:textId="77777777" w:rsidR="00BE794A" w:rsidRDefault="00BE794A" w:rsidP="00BE794A">
      <w:pPr>
        <w:pStyle w:val="Heading4"/>
      </w:pPr>
      <w:r>
        <w:t>Statement of purpose</w:t>
      </w:r>
    </w:p>
    <w:p w14:paraId="1A4E461D" w14:textId="77777777" w:rsidR="00BE794A" w:rsidRDefault="00BE794A" w:rsidP="00BE794A">
      <w:pPr>
        <w:pStyle w:val="Heading3"/>
        <w:jc w:val="left"/>
      </w:pPr>
      <w:r>
        <w:t>Health and Social Care Act 2008</w:t>
      </w:r>
    </w:p>
    <w:p w14:paraId="47E490B7" w14:textId="77777777" w:rsidR="00BE794A" w:rsidRDefault="00BE794A" w:rsidP="00BE794A">
      <w:pPr>
        <w:pStyle w:val="Heading3"/>
        <w:jc w:val="left"/>
      </w:pPr>
    </w:p>
    <w:p w14:paraId="26908F94" w14:textId="77777777" w:rsidR="00BE794A" w:rsidRDefault="00BE794A" w:rsidP="00BE794A">
      <w:pPr>
        <w:pStyle w:val="Heading3"/>
        <w:jc w:val="left"/>
      </w:pPr>
    </w:p>
    <w:p w14:paraId="12E0E51A" w14:textId="77777777" w:rsidR="00BE794A" w:rsidRDefault="00BE794A" w:rsidP="00BE794A">
      <w:pPr>
        <w:pStyle w:val="Heading3"/>
        <w:jc w:val="left"/>
        <w:rPr>
          <w:sz w:val="48"/>
        </w:rPr>
      </w:pPr>
      <w:r>
        <w:rPr>
          <w:sz w:val="48"/>
        </w:rPr>
        <w:t>Part 4</w:t>
      </w:r>
    </w:p>
    <w:p w14:paraId="58C1E319" w14:textId="77777777" w:rsidR="00BE794A" w:rsidRDefault="00BE794A" w:rsidP="00BE794A">
      <w:pPr>
        <w:pStyle w:val="Heading3"/>
        <w:jc w:val="left"/>
        <w:rPr>
          <w:sz w:val="48"/>
        </w:rPr>
      </w:pPr>
    </w:p>
    <w:p w14:paraId="213208F4" w14:textId="77777777" w:rsidR="00BE794A" w:rsidRDefault="00BE794A" w:rsidP="00BE794A">
      <w:pPr>
        <w:pStyle w:val="Heading3"/>
        <w:jc w:val="left"/>
        <w:rPr>
          <w:sz w:val="48"/>
        </w:rPr>
      </w:pPr>
      <w:r>
        <w:rPr>
          <w:sz w:val="48"/>
        </w:rPr>
        <w:t>Registered manager details</w:t>
      </w:r>
    </w:p>
    <w:p w14:paraId="178E4E70" w14:textId="77777777" w:rsidR="00BE794A" w:rsidRPr="00AA7D50" w:rsidRDefault="00BE794A" w:rsidP="00BE794A">
      <w:pPr>
        <w:rPr>
          <w:sz w:val="30"/>
          <w:szCs w:val="30"/>
          <w:lang w:val="en-GB"/>
        </w:rPr>
      </w:pPr>
      <w:r w:rsidRPr="00AA7D50">
        <w:rPr>
          <w:sz w:val="30"/>
          <w:szCs w:val="30"/>
          <w:lang w:val="en-GB"/>
        </w:rPr>
        <w:t>Including address for service of notices and other documents</w:t>
      </w:r>
    </w:p>
    <w:p w14:paraId="4963D157" w14:textId="77777777" w:rsidR="00BE794A" w:rsidRDefault="00BE794A" w:rsidP="00BE794A">
      <w:pPr>
        <w:spacing w:after="120"/>
        <w:ind w:left="-181"/>
        <w:rPr>
          <w:sz w:val="20"/>
          <w:lang w:val="en-GB"/>
        </w:rPr>
      </w:pPr>
      <w:r>
        <w:rPr>
          <w:lang w:val="en-GB"/>
        </w:rPr>
        <w:br w:type="page"/>
      </w:r>
      <w:r w:rsidRPr="0012190B">
        <w:rPr>
          <w:lang w:val="en-GB"/>
        </w:rPr>
        <w:lastRenderedPageBreak/>
        <w:t xml:space="preserve">Please </w:t>
      </w:r>
      <w:r>
        <w:rPr>
          <w:lang w:val="en-GB"/>
        </w:rPr>
        <w:t xml:space="preserve">first </w:t>
      </w:r>
      <w:r w:rsidRPr="0012190B">
        <w:rPr>
          <w:lang w:val="en-GB"/>
        </w:rPr>
        <w:t xml:space="preserve">read the guidance document </w:t>
      </w:r>
      <w:r w:rsidRPr="0012190B">
        <w:rPr>
          <w:i/>
          <w:lang w:val="en-GB"/>
        </w:rPr>
        <w:t>Statement of purpose: Guidance for providers</w:t>
      </w:r>
    </w:p>
    <w:p w14:paraId="1562C85B" w14:textId="77777777" w:rsidR="00BE794A" w:rsidRDefault="00BE794A" w:rsidP="00BE794A">
      <w:pPr>
        <w:rPr>
          <w:b/>
          <w:bCs/>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720"/>
        <w:gridCol w:w="2160"/>
        <w:gridCol w:w="540"/>
        <w:gridCol w:w="3240"/>
      </w:tblGrid>
      <w:tr w:rsidR="00BE794A" w:rsidRPr="000A2990" w14:paraId="424EF2B3" w14:textId="77777777" w:rsidTr="000B4664">
        <w:trPr>
          <w:cantSplit/>
          <w:trHeight w:val="620"/>
        </w:trPr>
        <w:tc>
          <w:tcPr>
            <w:tcW w:w="3420" w:type="dxa"/>
            <w:tcBorders>
              <w:top w:val="single" w:sz="4" w:space="0" w:color="auto"/>
              <w:left w:val="single" w:sz="4" w:space="0" w:color="auto"/>
              <w:bottom w:val="single" w:sz="4" w:space="0" w:color="auto"/>
              <w:right w:val="single" w:sz="4" w:space="0" w:color="auto"/>
            </w:tcBorders>
            <w:shd w:val="clear" w:color="auto" w:fill="CC99FF"/>
            <w:vAlign w:val="center"/>
          </w:tcPr>
          <w:p w14:paraId="09AD050F" w14:textId="77777777" w:rsidR="00BE794A" w:rsidRPr="000A2990" w:rsidRDefault="00BE794A" w:rsidP="00A05BC4">
            <w:pPr>
              <w:pStyle w:val="Header"/>
              <w:tabs>
                <w:tab w:val="clear" w:pos="4153"/>
                <w:tab w:val="clear" w:pos="8306"/>
              </w:tabs>
              <w:rPr>
                <w:lang w:eastAsia="en-GB"/>
              </w:rPr>
            </w:pPr>
            <w:r>
              <w:rPr>
                <w:lang w:eastAsia="en-GB"/>
              </w:rPr>
              <w:t>The information below is for manager number:</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DA7B431" w14:textId="0C94D9EB" w:rsidR="00BE794A" w:rsidRPr="00DC73CC" w:rsidRDefault="00BF1285" w:rsidP="00A05BC4">
            <w:pPr>
              <w:pStyle w:val="Header"/>
              <w:tabs>
                <w:tab w:val="clear" w:pos="4153"/>
                <w:tab w:val="clear" w:pos="8306"/>
              </w:tabs>
              <w:jc w:val="center"/>
              <w:rPr>
                <w:b/>
                <w:lang w:eastAsia="en-GB"/>
              </w:rPr>
            </w:pPr>
            <w:r>
              <w:rPr>
                <w:rFonts w:cs="Arial"/>
              </w:rPr>
              <w:t>2</w:t>
            </w:r>
          </w:p>
        </w:tc>
        <w:tc>
          <w:tcPr>
            <w:tcW w:w="2160" w:type="dxa"/>
            <w:tcBorders>
              <w:top w:val="single" w:sz="4" w:space="0" w:color="auto"/>
              <w:left w:val="single" w:sz="4" w:space="0" w:color="auto"/>
              <w:bottom w:val="single" w:sz="4" w:space="0" w:color="auto"/>
              <w:right w:val="single" w:sz="4" w:space="0" w:color="auto"/>
            </w:tcBorders>
            <w:shd w:val="clear" w:color="auto" w:fill="CC99FF"/>
            <w:vAlign w:val="center"/>
          </w:tcPr>
          <w:p w14:paraId="35B887EE" w14:textId="77777777" w:rsidR="00BE794A" w:rsidRPr="000A2990" w:rsidRDefault="00BE794A" w:rsidP="00A05BC4">
            <w:pPr>
              <w:pStyle w:val="Header"/>
              <w:tabs>
                <w:tab w:val="clear" w:pos="4153"/>
                <w:tab w:val="clear" w:pos="8306"/>
              </w:tabs>
              <w:ind w:right="-108"/>
              <w:jc w:val="center"/>
              <w:rPr>
                <w:lang w:eastAsia="en-GB"/>
              </w:rPr>
            </w:pPr>
            <w:r>
              <w:rPr>
                <w:lang w:eastAsia="en-GB"/>
              </w:rPr>
              <w:t>of a total of:</w:t>
            </w:r>
          </w:p>
        </w:tc>
        <w:tc>
          <w:tcPr>
            <w:tcW w:w="540" w:type="dxa"/>
            <w:tcBorders>
              <w:top w:val="single" w:sz="4" w:space="0" w:color="auto"/>
              <w:left w:val="single" w:sz="4" w:space="0" w:color="auto"/>
              <w:bottom w:val="single" w:sz="4" w:space="0" w:color="auto"/>
              <w:right w:val="single" w:sz="4" w:space="0" w:color="auto"/>
            </w:tcBorders>
            <w:vAlign w:val="center"/>
          </w:tcPr>
          <w:p w14:paraId="03437DEC" w14:textId="42792F9E" w:rsidR="00BE794A" w:rsidRPr="000A2990" w:rsidRDefault="00BF1285" w:rsidP="00A05BC4">
            <w:pPr>
              <w:jc w:val="center"/>
              <w:rPr>
                <w:rFonts w:cs="Arial"/>
              </w:rPr>
            </w:pPr>
            <w:r>
              <w:rPr>
                <w:rFonts w:cs="Arial"/>
              </w:rPr>
              <w:t>2</w:t>
            </w:r>
          </w:p>
        </w:tc>
        <w:tc>
          <w:tcPr>
            <w:tcW w:w="3240" w:type="dxa"/>
            <w:tcBorders>
              <w:top w:val="single" w:sz="4" w:space="0" w:color="auto"/>
              <w:left w:val="single" w:sz="4" w:space="0" w:color="auto"/>
              <w:bottom w:val="single" w:sz="4" w:space="0" w:color="auto"/>
              <w:right w:val="single" w:sz="4" w:space="0" w:color="auto"/>
            </w:tcBorders>
            <w:shd w:val="clear" w:color="auto" w:fill="CC99FF"/>
            <w:vAlign w:val="center"/>
          </w:tcPr>
          <w:p w14:paraId="4F426CA6" w14:textId="77777777" w:rsidR="00BE794A" w:rsidRPr="000A2990" w:rsidRDefault="00BE794A" w:rsidP="00A05BC4">
            <w:pPr>
              <w:rPr>
                <w:rFonts w:cs="Arial"/>
              </w:rPr>
            </w:pPr>
            <w:r>
              <w:rPr>
                <w:rFonts w:cs="Arial"/>
              </w:rPr>
              <w:t>Managers working for the provider shown in part 1</w:t>
            </w:r>
          </w:p>
        </w:tc>
      </w:tr>
    </w:tbl>
    <w:p w14:paraId="69C19810" w14:textId="77777777" w:rsidR="00BE794A" w:rsidRDefault="00BE794A" w:rsidP="00BE794A">
      <w:pPr>
        <w:rPr>
          <w:b/>
          <w:bCs/>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6300"/>
      </w:tblGrid>
      <w:tr w:rsidR="00BE794A" w14:paraId="1A91A12F" w14:textId="77777777" w:rsidTr="000B4664">
        <w:trPr>
          <w:trHeight w:val="510"/>
        </w:trPr>
        <w:tc>
          <w:tcPr>
            <w:tcW w:w="3780" w:type="dxa"/>
            <w:shd w:val="clear" w:color="auto" w:fill="CC99FF"/>
            <w:vAlign w:val="center"/>
          </w:tcPr>
          <w:p w14:paraId="42F39240" w14:textId="77777777" w:rsidR="00BE794A" w:rsidRPr="0012190B" w:rsidRDefault="00BE794A" w:rsidP="00A05BC4">
            <w:pPr>
              <w:pStyle w:val="Title"/>
              <w:keepNext/>
              <w:spacing w:before="120" w:after="120"/>
              <w:jc w:val="left"/>
              <w:rPr>
                <w:rFonts w:ascii="Arial" w:hAnsi="Arial"/>
                <w:b w:val="0"/>
              </w:rPr>
            </w:pPr>
            <w:r>
              <w:rPr>
                <w:rFonts w:ascii="Arial" w:hAnsi="Arial"/>
              </w:rPr>
              <w:t>1.  Manager’s full name</w:t>
            </w:r>
          </w:p>
        </w:tc>
        <w:tc>
          <w:tcPr>
            <w:tcW w:w="6300" w:type="dxa"/>
            <w:shd w:val="clear" w:color="auto" w:fill="auto"/>
          </w:tcPr>
          <w:p w14:paraId="153E856F" w14:textId="42420E67" w:rsidR="00BE794A" w:rsidRPr="0012190B" w:rsidRDefault="00BE794A" w:rsidP="00A05BC4">
            <w:pPr>
              <w:tabs>
                <w:tab w:val="center" w:pos="1782"/>
              </w:tabs>
              <w:spacing w:before="120" w:after="60"/>
              <w:rPr>
                <w:b/>
              </w:rPr>
            </w:pPr>
            <w:r w:rsidRPr="00FC4A31">
              <w:fldChar w:fldCharType="begin">
                <w:ffData>
                  <w:name w:val=""/>
                  <w:enabled/>
                  <w:calcOnExit w:val="0"/>
                  <w:textInput/>
                </w:ffData>
              </w:fldChar>
            </w:r>
            <w:r w:rsidRPr="00FC4A31">
              <w:instrText xml:space="preserve"> FORMTEXT </w:instrText>
            </w:r>
            <w:r w:rsidRPr="00FC4A31">
              <w:fldChar w:fldCharType="separate"/>
            </w:r>
            <w:r>
              <w:t>Dr</w:t>
            </w:r>
            <w:r w:rsidR="00BF1285">
              <w:t xml:space="preserve"> Helen Passfield</w:t>
            </w:r>
            <w:r w:rsidRPr="00FC4A31">
              <w:fldChar w:fldCharType="end"/>
            </w:r>
            <w:r w:rsidR="00BF1285">
              <w:t xml:space="preserve"> /  </w:t>
            </w:r>
            <w:r w:rsidR="00BF1285" w:rsidRPr="00FC4A31">
              <w:fldChar w:fldCharType="begin">
                <w:ffData>
                  <w:name w:val=""/>
                  <w:enabled/>
                  <w:calcOnExit w:val="0"/>
                  <w:textInput/>
                </w:ffData>
              </w:fldChar>
            </w:r>
            <w:r w:rsidR="00BF1285" w:rsidRPr="00FC4A31">
              <w:instrText xml:space="preserve"> FORMTEXT </w:instrText>
            </w:r>
            <w:r w:rsidR="00BF1285" w:rsidRPr="00FC4A31">
              <w:fldChar w:fldCharType="separate"/>
            </w:r>
            <w:r w:rsidR="00BF1285">
              <w:t>Dr Shree Raja</w:t>
            </w:r>
            <w:r w:rsidR="00BF1285" w:rsidRPr="00FC4A31">
              <w:fldChar w:fldCharType="end"/>
            </w:r>
          </w:p>
        </w:tc>
      </w:tr>
    </w:tbl>
    <w:p w14:paraId="5FE141D8" w14:textId="77777777" w:rsidR="00BE794A" w:rsidRDefault="00BE794A" w:rsidP="00BE794A">
      <w:pPr>
        <w:rPr>
          <w:b/>
          <w:bCs/>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BE794A" w14:paraId="44F12666" w14:textId="77777777" w:rsidTr="000B4664">
        <w:trPr>
          <w:trHeight w:val="510"/>
        </w:trPr>
        <w:tc>
          <w:tcPr>
            <w:tcW w:w="10080" w:type="dxa"/>
            <w:gridSpan w:val="2"/>
            <w:shd w:val="clear" w:color="auto" w:fill="CC99FF"/>
            <w:vAlign w:val="center"/>
          </w:tcPr>
          <w:p w14:paraId="5FA7D708" w14:textId="77777777" w:rsidR="00BE794A" w:rsidRPr="0012190B" w:rsidRDefault="00BE794A" w:rsidP="00A05BC4">
            <w:pPr>
              <w:pStyle w:val="Title"/>
              <w:keepNext/>
              <w:spacing w:before="120" w:after="120"/>
              <w:jc w:val="left"/>
              <w:rPr>
                <w:rFonts w:ascii="Arial" w:hAnsi="Arial"/>
                <w:b w:val="0"/>
              </w:rPr>
            </w:pPr>
            <w:r>
              <w:rPr>
                <w:rFonts w:ascii="Arial" w:hAnsi="Arial"/>
              </w:rPr>
              <w:t>2.  Manager’s contact details</w:t>
            </w:r>
          </w:p>
        </w:tc>
      </w:tr>
      <w:tr w:rsidR="00BE794A" w14:paraId="23B5BA68" w14:textId="77777777" w:rsidTr="000B4664">
        <w:trPr>
          <w:trHeight w:val="1058"/>
        </w:trPr>
        <w:tc>
          <w:tcPr>
            <w:tcW w:w="2880" w:type="dxa"/>
            <w:shd w:val="clear" w:color="auto" w:fill="CC99FF"/>
          </w:tcPr>
          <w:p w14:paraId="725ADE62" w14:textId="77777777" w:rsidR="00BE794A" w:rsidRDefault="00BE794A" w:rsidP="00A05BC4">
            <w:pPr>
              <w:pStyle w:val="Title"/>
              <w:keepNext/>
              <w:spacing w:before="120" w:after="120"/>
              <w:jc w:val="left"/>
              <w:rPr>
                <w:rFonts w:ascii="Arial" w:hAnsi="Arial"/>
              </w:rPr>
            </w:pPr>
            <w:r>
              <w:rPr>
                <w:rFonts w:ascii="Arial" w:hAnsi="Arial"/>
              </w:rPr>
              <w:t>Business address</w:t>
            </w:r>
          </w:p>
        </w:tc>
        <w:tc>
          <w:tcPr>
            <w:tcW w:w="7200" w:type="dxa"/>
          </w:tcPr>
          <w:p w14:paraId="231252CF" w14:textId="77777777" w:rsidR="00BE794A" w:rsidRDefault="00BE794A" w:rsidP="00A05BC4">
            <w:pPr>
              <w:tabs>
                <w:tab w:val="center" w:pos="1782"/>
              </w:tabs>
              <w:spacing w:before="120" w:after="60"/>
            </w:pPr>
            <w:r w:rsidRPr="00FC4A31">
              <w:fldChar w:fldCharType="begin">
                <w:ffData>
                  <w:name w:val=""/>
                  <w:enabled/>
                  <w:calcOnExit w:val="0"/>
                  <w:textInput/>
                </w:ffData>
              </w:fldChar>
            </w:r>
            <w:r w:rsidRPr="00FC4A31">
              <w:instrText xml:space="preserve"> FORMTEXT </w:instrText>
            </w:r>
            <w:r w:rsidRPr="00FC4A31">
              <w:fldChar w:fldCharType="separate"/>
            </w:r>
            <w:r>
              <w:t>Billinghay Medical Practice</w:t>
            </w:r>
          </w:p>
          <w:p w14:paraId="10FF96C2" w14:textId="77777777" w:rsidR="00BE794A" w:rsidRDefault="00BE794A" w:rsidP="00A05BC4">
            <w:pPr>
              <w:tabs>
                <w:tab w:val="center" w:pos="1782"/>
              </w:tabs>
              <w:spacing w:before="120" w:after="60"/>
            </w:pPr>
            <w:r>
              <w:t>39 High Street</w:t>
            </w:r>
          </w:p>
          <w:p w14:paraId="384755DC" w14:textId="77777777" w:rsidR="00BE794A" w:rsidRDefault="00BE794A" w:rsidP="00A05BC4">
            <w:pPr>
              <w:tabs>
                <w:tab w:val="center" w:pos="1782"/>
              </w:tabs>
              <w:spacing w:before="120" w:after="60"/>
              <w:rPr>
                <w:b/>
              </w:rPr>
            </w:pPr>
            <w:r>
              <w:t>Billinghay</w:t>
            </w:r>
            <w:r w:rsidRPr="00FC4A31">
              <w:fldChar w:fldCharType="end"/>
            </w:r>
          </w:p>
        </w:tc>
      </w:tr>
      <w:tr w:rsidR="00BE794A" w14:paraId="47830617" w14:textId="77777777" w:rsidTr="000B4664">
        <w:trPr>
          <w:trHeight w:val="510"/>
        </w:trPr>
        <w:tc>
          <w:tcPr>
            <w:tcW w:w="2880" w:type="dxa"/>
            <w:tcBorders>
              <w:bottom w:val="single" w:sz="4" w:space="0" w:color="auto"/>
            </w:tcBorders>
            <w:shd w:val="clear" w:color="auto" w:fill="CC99FF"/>
            <w:vAlign w:val="center"/>
          </w:tcPr>
          <w:p w14:paraId="0DBCE753" w14:textId="77777777" w:rsidR="00BE794A" w:rsidRDefault="00BE794A" w:rsidP="00A05BC4">
            <w:pPr>
              <w:pStyle w:val="Title"/>
              <w:keepNext/>
              <w:spacing w:before="120" w:after="120"/>
              <w:jc w:val="left"/>
              <w:rPr>
                <w:rFonts w:ascii="Arial" w:hAnsi="Arial"/>
              </w:rPr>
            </w:pPr>
            <w:r>
              <w:rPr>
                <w:rFonts w:ascii="Arial" w:hAnsi="Arial"/>
              </w:rPr>
              <w:t>Town/city</w:t>
            </w:r>
          </w:p>
        </w:tc>
        <w:tc>
          <w:tcPr>
            <w:tcW w:w="7200" w:type="dxa"/>
            <w:tcBorders>
              <w:bottom w:val="single" w:sz="4" w:space="0" w:color="auto"/>
            </w:tcBorders>
            <w:vAlign w:val="center"/>
          </w:tcPr>
          <w:p w14:paraId="23030FD4" w14:textId="77777777" w:rsidR="00BE794A" w:rsidRDefault="00BE794A" w:rsidP="00A05BC4">
            <w:pPr>
              <w:tabs>
                <w:tab w:val="center" w:pos="1782"/>
              </w:tabs>
              <w:spacing w:before="60" w:after="60"/>
              <w:rPr>
                <w:b/>
              </w:rPr>
            </w:pPr>
            <w:r w:rsidRPr="00FC4A31">
              <w:fldChar w:fldCharType="begin">
                <w:ffData>
                  <w:name w:val=""/>
                  <w:enabled/>
                  <w:calcOnExit w:val="0"/>
                  <w:textInput/>
                </w:ffData>
              </w:fldChar>
            </w:r>
            <w:r w:rsidRPr="00FC4A31">
              <w:instrText xml:space="preserve"> FORMTEXT </w:instrText>
            </w:r>
            <w:r w:rsidRPr="00FC4A31">
              <w:fldChar w:fldCharType="separate"/>
            </w:r>
            <w:r>
              <w:t>Lincoln</w:t>
            </w:r>
            <w:r w:rsidRPr="00FC4A31">
              <w:fldChar w:fldCharType="end"/>
            </w:r>
          </w:p>
        </w:tc>
      </w:tr>
      <w:tr w:rsidR="00BE794A" w14:paraId="17637D0C" w14:textId="77777777" w:rsidTr="000B4664">
        <w:trPr>
          <w:trHeight w:val="510"/>
        </w:trPr>
        <w:tc>
          <w:tcPr>
            <w:tcW w:w="2880" w:type="dxa"/>
            <w:tcBorders>
              <w:bottom w:val="single" w:sz="4" w:space="0" w:color="auto"/>
            </w:tcBorders>
            <w:shd w:val="clear" w:color="auto" w:fill="CC99FF"/>
            <w:vAlign w:val="center"/>
          </w:tcPr>
          <w:p w14:paraId="088D848A" w14:textId="77777777" w:rsidR="00BE794A" w:rsidRDefault="00BE794A" w:rsidP="00A05BC4">
            <w:pPr>
              <w:pStyle w:val="Title"/>
              <w:keepNext/>
              <w:spacing w:before="120" w:after="120"/>
              <w:jc w:val="left"/>
              <w:rPr>
                <w:rFonts w:ascii="Arial" w:hAnsi="Arial"/>
              </w:rPr>
            </w:pPr>
            <w:r>
              <w:rPr>
                <w:rFonts w:ascii="Arial" w:hAnsi="Arial"/>
              </w:rPr>
              <w:t>County</w:t>
            </w:r>
          </w:p>
        </w:tc>
        <w:tc>
          <w:tcPr>
            <w:tcW w:w="7200" w:type="dxa"/>
            <w:tcBorders>
              <w:bottom w:val="single" w:sz="4" w:space="0" w:color="auto"/>
            </w:tcBorders>
            <w:vAlign w:val="center"/>
          </w:tcPr>
          <w:p w14:paraId="38224FFD" w14:textId="77777777" w:rsidR="00BE794A" w:rsidRDefault="00BE794A" w:rsidP="00A05BC4">
            <w:pPr>
              <w:tabs>
                <w:tab w:val="center" w:pos="1782"/>
              </w:tabs>
              <w:spacing w:before="60" w:after="60"/>
              <w:rPr>
                <w:b/>
              </w:rPr>
            </w:pPr>
            <w:r w:rsidRPr="00FC4A31">
              <w:fldChar w:fldCharType="begin">
                <w:ffData>
                  <w:name w:val=""/>
                  <w:enabled/>
                  <w:calcOnExit w:val="0"/>
                  <w:textInput/>
                </w:ffData>
              </w:fldChar>
            </w:r>
            <w:r w:rsidRPr="00FC4A31">
              <w:instrText xml:space="preserve"> FORMTEXT </w:instrText>
            </w:r>
            <w:r w:rsidRPr="00FC4A31">
              <w:fldChar w:fldCharType="separate"/>
            </w:r>
            <w:r>
              <w:t>Lincolnshire</w:t>
            </w:r>
            <w:r w:rsidRPr="00FC4A31">
              <w:fldChar w:fldCharType="end"/>
            </w:r>
          </w:p>
        </w:tc>
      </w:tr>
      <w:tr w:rsidR="00BE794A" w14:paraId="752EDE61" w14:textId="77777777" w:rsidTr="000B4664">
        <w:trPr>
          <w:trHeight w:val="510"/>
        </w:trPr>
        <w:tc>
          <w:tcPr>
            <w:tcW w:w="2880" w:type="dxa"/>
            <w:tcBorders>
              <w:bottom w:val="double" w:sz="4" w:space="0" w:color="auto"/>
            </w:tcBorders>
            <w:shd w:val="clear" w:color="auto" w:fill="CC99FF"/>
            <w:vAlign w:val="center"/>
          </w:tcPr>
          <w:p w14:paraId="5EC0EA8F" w14:textId="77777777" w:rsidR="00BE794A" w:rsidRDefault="00BE794A" w:rsidP="00A05BC4">
            <w:pPr>
              <w:pStyle w:val="Title"/>
              <w:keepNext/>
              <w:spacing w:before="120" w:after="120"/>
              <w:jc w:val="left"/>
              <w:rPr>
                <w:rFonts w:ascii="Arial" w:hAnsi="Arial"/>
              </w:rPr>
            </w:pPr>
            <w:r>
              <w:rPr>
                <w:rFonts w:ascii="Arial" w:hAnsi="Arial"/>
              </w:rPr>
              <w:t>Post code</w:t>
            </w:r>
          </w:p>
        </w:tc>
        <w:tc>
          <w:tcPr>
            <w:tcW w:w="7200" w:type="dxa"/>
            <w:tcBorders>
              <w:bottom w:val="double" w:sz="4" w:space="0" w:color="auto"/>
            </w:tcBorders>
            <w:vAlign w:val="center"/>
          </w:tcPr>
          <w:p w14:paraId="29F34871" w14:textId="77777777" w:rsidR="00BE794A" w:rsidRDefault="00BE794A" w:rsidP="00A05BC4">
            <w:pPr>
              <w:tabs>
                <w:tab w:val="center" w:pos="1782"/>
              </w:tabs>
              <w:spacing w:before="60" w:after="60"/>
              <w:rPr>
                <w:b/>
              </w:rPr>
            </w:pPr>
            <w:r w:rsidRPr="00FC4A31">
              <w:fldChar w:fldCharType="begin">
                <w:ffData>
                  <w:name w:val=""/>
                  <w:enabled/>
                  <w:calcOnExit w:val="0"/>
                  <w:textInput/>
                </w:ffData>
              </w:fldChar>
            </w:r>
            <w:r w:rsidRPr="00FC4A31">
              <w:instrText xml:space="preserve"> FORMTEXT </w:instrText>
            </w:r>
            <w:r w:rsidRPr="00FC4A31">
              <w:fldChar w:fldCharType="separate"/>
            </w:r>
            <w:r>
              <w:t>LN4 4AU</w:t>
            </w:r>
            <w:r w:rsidRPr="00FC4A31">
              <w:fldChar w:fldCharType="end"/>
            </w:r>
          </w:p>
        </w:tc>
      </w:tr>
      <w:tr w:rsidR="00BE794A" w14:paraId="59978DD7" w14:textId="77777777" w:rsidTr="000B4664">
        <w:trPr>
          <w:trHeight w:val="510"/>
        </w:trPr>
        <w:tc>
          <w:tcPr>
            <w:tcW w:w="2880" w:type="dxa"/>
            <w:tcBorders>
              <w:top w:val="double" w:sz="4" w:space="0" w:color="auto"/>
              <w:bottom w:val="double" w:sz="4" w:space="0" w:color="auto"/>
            </w:tcBorders>
            <w:shd w:val="clear" w:color="auto" w:fill="CC99FF"/>
            <w:vAlign w:val="center"/>
          </w:tcPr>
          <w:p w14:paraId="22162C72" w14:textId="77777777" w:rsidR="00BE794A" w:rsidRDefault="00BE794A" w:rsidP="00A05BC4">
            <w:pPr>
              <w:pStyle w:val="Title"/>
              <w:keepNext/>
              <w:spacing w:before="120" w:after="120"/>
              <w:jc w:val="left"/>
              <w:rPr>
                <w:rFonts w:ascii="Arial" w:hAnsi="Arial"/>
              </w:rPr>
            </w:pPr>
            <w:r>
              <w:rPr>
                <w:rFonts w:ascii="Arial" w:hAnsi="Arial"/>
              </w:rPr>
              <w:t>Business telephone</w:t>
            </w:r>
          </w:p>
        </w:tc>
        <w:tc>
          <w:tcPr>
            <w:tcW w:w="7200" w:type="dxa"/>
            <w:tcBorders>
              <w:top w:val="double" w:sz="4" w:space="0" w:color="auto"/>
              <w:bottom w:val="double" w:sz="4" w:space="0" w:color="auto"/>
            </w:tcBorders>
          </w:tcPr>
          <w:p w14:paraId="47B3D8F8" w14:textId="77777777" w:rsidR="00BE794A" w:rsidRPr="00DC1B8E" w:rsidRDefault="00BE794A" w:rsidP="00BD3F77">
            <w:pPr>
              <w:pStyle w:val="Default"/>
              <w:tabs>
                <w:tab w:val="center" w:pos="1782"/>
              </w:tabs>
              <w:spacing w:before="60" w:after="60"/>
              <w:rPr>
                <w:rFonts w:cs="Times New Roman"/>
                <w:color w:val="auto"/>
                <w:lang w:val="en-US" w:eastAsia="en-US"/>
              </w:rPr>
            </w:pPr>
            <w:r w:rsidRPr="00DC1B8E">
              <w:fldChar w:fldCharType="begin">
                <w:ffData>
                  <w:name w:val=""/>
                  <w:enabled/>
                  <w:calcOnExit w:val="0"/>
                  <w:textInput/>
                </w:ffData>
              </w:fldChar>
            </w:r>
            <w:r w:rsidRPr="00DC1B8E">
              <w:instrText xml:space="preserve"> FORMTEXT </w:instrText>
            </w:r>
            <w:r w:rsidRPr="00DC1B8E">
              <w:fldChar w:fldCharType="separate"/>
            </w:r>
            <w:r w:rsidRPr="00DC1B8E">
              <w:rPr>
                <w:noProof/>
              </w:rPr>
              <w:t>01526 860490</w:t>
            </w:r>
            <w:r w:rsidRPr="00DC1B8E">
              <w:fldChar w:fldCharType="end"/>
            </w:r>
          </w:p>
        </w:tc>
      </w:tr>
      <w:tr w:rsidR="00BE794A" w14:paraId="1A522A66" w14:textId="77777777" w:rsidTr="000B4664">
        <w:trPr>
          <w:trHeight w:val="510"/>
        </w:trPr>
        <w:tc>
          <w:tcPr>
            <w:tcW w:w="10080" w:type="dxa"/>
            <w:gridSpan w:val="2"/>
            <w:tcBorders>
              <w:top w:val="double" w:sz="4" w:space="0" w:color="auto"/>
              <w:bottom w:val="single" w:sz="4" w:space="0" w:color="auto"/>
            </w:tcBorders>
            <w:shd w:val="clear" w:color="auto" w:fill="CC99FF"/>
            <w:vAlign w:val="center"/>
          </w:tcPr>
          <w:p w14:paraId="26295297" w14:textId="77777777" w:rsidR="00BE794A" w:rsidRPr="0012190B" w:rsidRDefault="00BE794A" w:rsidP="00A05BC4">
            <w:pPr>
              <w:pStyle w:val="Title"/>
              <w:keepNext/>
              <w:spacing w:before="120" w:after="120"/>
              <w:jc w:val="left"/>
              <w:rPr>
                <w:rFonts w:ascii="Arial" w:hAnsi="Arial"/>
                <w:b w:val="0"/>
              </w:rPr>
            </w:pPr>
            <w:r>
              <w:rPr>
                <w:rFonts w:ascii="Arial" w:hAnsi="Arial"/>
              </w:rPr>
              <w:t>Manager’s email address</w:t>
            </w:r>
            <w:r w:rsidRPr="00FC4A31">
              <w:rPr>
                <w:rFonts w:ascii="Arial" w:hAnsi="Arial"/>
                <w:vertAlign w:val="superscript"/>
              </w:rPr>
              <w:t>1</w:t>
            </w:r>
          </w:p>
        </w:tc>
      </w:tr>
      <w:tr w:rsidR="00BE794A" w14:paraId="4566B702" w14:textId="77777777" w:rsidTr="00A05BC4">
        <w:trPr>
          <w:trHeight w:val="510"/>
        </w:trPr>
        <w:tc>
          <w:tcPr>
            <w:tcW w:w="10080" w:type="dxa"/>
            <w:gridSpan w:val="2"/>
            <w:tcBorders>
              <w:bottom w:val="single" w:sz="4" w:space="0" w:color="auto"/>
            </w:tcBorders>
            <w:shd w:val="clear" w:color="auto" w:fill="auto"/>
            <w:vAlign w:val="center"/>
          </w:tcPr>
          <w:p w14:paraId="5D313FBA" w14:textId="579E0667" w:rsidR="00BE794A" w:rsidRDefault="00BE794A" w:rsidP="00D37EBB">
            <w:pPr>
              <w:tabs>
                <w:tab w:val="center" w:pos="1782"/>
              </w:tabs>
              <w:spacing w:before="60" w:after="60"/>
              <w:rPr>
                <w:b/>
              </w:rPr>
            </w:pPr>
            <w:r w:rsidRPr="00FC4A31">
              <w:fldChar w:fldCharType="begin">
                <w:ffData>
                  <w:name w:val=""/>
                  <w:enabled/>
                  <w:calcOnExit w:val="0"/>
                  <w:textInput/>
                </w:ffData>
              </w:fldChar>
            </w:r>
            <w:r w:rsidRPr="00FC4A31">
              <w:instrText xml:space="preserve"> FORMTEXT </w:instrText>
            </w:r>
            <w:r w:rsidRPr="00FC4A31">
              <w:fldChar w:fldCharType="separate"/>
            </w:r>
            <w:r w:rsidR="00BF1285">
              <w:t>licb</w:t>
            </w:r>
            <w:r w:rsidR="00D37EBB">
              <w:t>.c83030@nhs.net</w:t>
            </w:r>
            <w:r w:rsidRPr="00FC4A31">
              <w:fldChar w:fldCharType="end"/>
            </w:r>
          </w:p>
        </w:tc>
      </w:tr>
    </w:tbl>
    <w:p w14:paraId="1087ABE9" w14:textId="77777777" w:rsidR="00BE794A" w:rsidRPr="00D731FA" w:rsidRDefault="00BE794A" w:rsidP="00BE794A">
      <w:pPr>
        <w:ind w:left="-180"/>
        <w:rPr>
          <w:bCs/>
        </w:rPr>
      </w:pPr>
    </w:p>
    <w:p w14:paraId="3FDAB780" w14:textId="77777777" w:rsidR="00BE794A" w:rsidRDefault="00BE794A" w:rsidP="00BE794A">
      <w:pPr>
        <w:ind w:hanging="180"/>
        <w:rPr>
          <w:bCs/>
        </w:rPr>
      </w:pPr>
      <w:r>
        <w:rPr>
          <w:bCs/>
          <w:vertAlign w:val="superscript"/>
          <w:lang w:val="en-GB"/>
        </w:rPr>
        <w:t>1</w:t>
      </w:r>
      <w:r>
        <w:rPr>
          <w:bCs/>
        </w:rPr>
        <w:tab/>
        <w:t>Where the manager has agreed to service of notices and other documents by email they will be sent to this email address. This includes draft and final inspection reports on all locations where they manage regulated activities.</w:t>
      </w:r>
    </w:p>
    <w:p w14:paraId="44BE89A2" w14:textId="77777777" w:rsidR="00BE794A" w:rsidRPr="00D826F8" w:rsidRDefault="00BE794A" w:rsidP="00BE794A">
      <w:pPr>
        <w:ind w:left="-180"/>
        <w:rPr>
          <w:bCs/>
          <w:sz w:val="20"/>
          <w:szCs w:val="20"/>
        </w:rPr>
      </w:pPr>
    </w:p>
    <w:p w14:paraId="5CB2E76A" w14:textId="77777777" w:rsidR="00BE794A" w:rsidRDefault="00BE794A" w:rsidP="00BE794A">
      <w:pPr>
        <w:rPr>
          <w:bCs/>
        </w:rPr>
      </w:pPr>
      <w:r>
        <w:rPr>
          <w:bCs/>
        </w:rPr>
        <w:t>Where the manager does not agree to service of notices and other documents by email they will be sent by post to the provider postal business address shown in Part 1 of the statement of purpose. This includes draft and final inspection reports on all locations.</w:t>
      </w:r>
    </w:p>
    <w:p w14:paraId="5664A5FF" w14:textId="77777777" w:rsidR="00BE794A" w:rsidRDefault="00BE794A" w:rsidP="00BE794A">
      <w:pPr>
        <w:ind w:left="-180"/>
      </w:pPr>
    </w:p>
    <w:p w14:paraId="6E411554" w14:textId="77777777" w:rsidR="00BE794A" w:rsidRDefault="00BE794A" w:rsidP="00BE794A">
      <w:pPr>
        <w:ind w:left="-180"/>
      </w:pPr>
      <w:r w:rsidRPr="009B4EB0">
        <w:rPr>
          <w:i/>
        </w:rPr>
        <w:t xml:space="preserve">Please note: </w:t>
      </w:r>
      <w:r>
        <w:t>CQC can deem notices sent to manager(s) at the relevant email or postal address for service in this statement of purpose as having been served, as described in Sections 93 and 94 of the Health and Social Care Act 2008. The address supplied must therefore be accurate, up to date, and able to ensure prompt delivery of these important documents to registered managers.</w:t>
      </w:r>
    </w:p>
    <w:p w14:paraId="51DC34B8" w14:textId="77777777" w:rsidR="00BE794A" w:rsidRDefault="00BE794A" w:rsidP="00BE794A">
      <w:pPr>
        <w:ind w:left="-180"/>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0"/>
        <w:gridCol w:w="1800"/>
        <w:gridCol w:w="1080"/>
      </w:tblGrid>
      <w:tr w:rsidR="00BE794A" w14:paraId="7203F3F9" w14:textId="77777777" w:rsidTr="000B4664">
        <w:trPr>
          <w:trHeight w:val="510"/>
        </w:trPr>
        <w:tc>
          <w:tcPr>
            <w:tcW w:w="10080" w:type="dxa"/>
            <w:gridSpan w:val="3"/>
            <w:shd w:val="clear" w:color="auto" w:fill="CC99FF"/>
            <w:vAlign w:val="center"/>
          </w:tcPr>
          <w:p w14:paraId="07DF64C4" w14:textId="77777777" w:rsidR="00BE794A" w:rsidRDefault="00BE794A" w:rsidP="00A05BC4">
            <w:pPr>
              <w:pStyle w:val="Title"/>
              <w:keepNext/>
              <w:spacing w:before="120" w:after="120"/>
              <w:jc w:val="left"/>
              <w:rPr>
                <w:rFonts w:ascii="Arial" w:hAnsi="Arial"/>
              </w:rPr>
            </w:pPr>
            <w:r>
              <w:rPr>
                <w:rFonts w:ascii="Arial" w:hAnsi="Arial"/>
              </w:rPr>
              <w:t xml:space="preserve">3.  Locations managed </w:t>
            </w:r>
            <w:r w:rsidRPr="000B4664">
              <w:rPr>
                <w:rFonts w:ascii="Arial" w:hAnsi="Arial"/>
                <w:shd w:val="clear" w:color="auto" w:fill="CC99FF"/>
              </w:rPr>
              <w:t>b</w:t>
            </w:r>
            <w:r>
              <w:rPr>
                <w:rFonts w:ascii="Arial" w:hAnsi="Arial"/>
              </w:rPr>
              <w:t>y the registered manager at 1 above</w:t>
            </w:r>
          </w:p>
          <w:p w14:paraId="20297897" w14:textId="77777777" w:rsidR="00BE794A" w:rsidRPr="0012190B" w:rsidRDefault="00BE794A" w:rsidP="00A05BC4">
            <w:pPr>
              <w:pStyle w:val="Title"/>
              <w:keepNext/>
              <w:spacing w:before="120" w:after="120"/>
              <w:jc w:val="left"/>
              <w:rPr>
                <w:rFonts w:ascii="Arial" w:hAnsi="Arial"/>
                <w:b w:val="0"/>
              </w:rPr>
            </w:pPr>
            <w:r>
              <w:rPr>
                <w:rFonts w:ascii="Arial" w:hAnsi="Arial"/>
                <w:b w:val="0"/>
              </w:rPr>
              <w:t>(Please see part 3 of this statement of purpose for full details of the location(s))</w:t>
            </w:r>
          </w:p>
        </w:tc>
      </w:tr>
      <w:tr w:rsidR="00BE794A" w14:paraId="375A35F1" w14:textId="77777777" w:rsidTr="000B4664">
        <w:trPr>
          <w:cantSplit/>
          <w:trHeight w:val="222"/>
        </w:trPr>
        <w:tc>
          <w:tcPr>
            <w:tcW w:w="7200" w:type="dxa"/>
            <w:tcBorders>
              <w:right w:val="nil"/>
            </w:tcBorders>
            <w:shd w:val="clear" w:color="auto" w:fill="CC99FF"/>
            <w:vAlign w:val="center"/>
          </w:tcPr>
          <w:p w14:paraId="1CB37D5D" w14:textId="77777777" w:rsidR="00BE794A" w:rsidRPr="00FC4A31" w:rsidRDefault="00BE794A" w:rsidP="00A05BC4">
            <w:pPr>
              <w:pStyle w:val="Title"/>
              <w:keepNext/>
              <w:spacing w:before="120" w:after="120"/>
              <w:jc w:val="left"/>
              <w:rPr>
                <w:rFonts w:ascii="Arial" w:hAnsi="Arial" w:cs="Arial"/>
                <w:i/>
              </w:rPr>
            </w:pPr>
            <w:r w:rsidRPr="00FC4A31">
              <w:rPr>
                <w:rFonts w:ascii="Arial" w:hAnsi="Arial" w:cs="Arial"/>
              </w:rPr>
              <w:t>Name(s) of location(s)</w:t>
            </w:r>
            <w:r>
              <w:rPr>
                <w:rFonts w:ascii="Arial" w:hAnsi="Arial" w:cs="Arial"/>
              </w:rPr>
              <w:t xml:space="preserve"> (list)</w:t>
            </w:r>
          </w:p>
        </w:tc>
        <w:tc>
          <w:tcPr>
            <w:tcW w:w="2880" w:type="dxa"/>
            <w:gridSpan w:val="2"/>
            <w:tcBorders>
              <w:left w:val="nil"/>
            </w:tcBorders>
            <w:shd w:val="clear" w:color="auto" w:fill="CC99FF"/>
            <w:vAlign w:val="center"/>
          </w:tcPr>
          <w:p w14:paraId="2CDD0D76" w14:textId="77777777" w:rsidR="00BE794A" w:rsidRPr="006F4BDD" w:rsidRDefault="00BE794A" w:rsidP="00A05BC4">
            <w:pPr>
              <w:keepNext/>
              <w:tabs>
                <w:tab w:val="center" w:pos="1782"/>
              </w:tabs>
              <w:spacing w:before="120" w:after="60"/>
              <w:jc w:val="right"/>
            </w:pPr>
            <w:r>
              <w:t>Percentage of time spent at this location</w:t>
            </w:r>
          </w:p>
        </w:tc>
      </w:tr>
      <w:tr w:rsidR="00BE794A" w14:paraId="0CA7BC4E" w14:textId="77777777" w:rsidTr="00A05BC4">
        <w:trPr>
          <w:cantSplit/>
          <w:trHeight w:val="1777"/>
        </w:trPr>
        <w:tc>
          <w:tcPr>
            <w:tcW w:w="9000" w:type="dxa"/>
            <w:gridSpan w:val="2"/>
            <w:tcBorders>
              <w:top w:val="single" w:sz="4" w:space="0" w:color="auto"/>
              <w:left w:val="single" w:sz="4" w:space="0" w:color="auto"/>
              <w:bottom w:val="single" w:sz="4" w:space="0" w:color="auto"/>
              <w:right w:val="single" w:sz="4" w:space="0" w:color="auto"/>
            </w:tcBorders>
            <w:shd w:val="clear" w:color="auto" w:fill="auto"/>
          </w:tcPr>
          <w:p w14:paraId="1AD442BC" w14:textId="77777777" w:rsidR="00BE794A" w:rsidRPr="00FC4A31" w:rsidRDefault="00BE794A" w:rsidP="00A05BC4">
            <w:pPr>
              <w:tabs>
                <w:tab w:val="center" w:pos="1782"/>
              </w:tabs>
              <w:spacing w:before="120" w:after="60"/>
              <w:rPr>
                <w:rFonts w:cs="Arial"/>
                <w:lang w:val="en-GB"/>
              </w:rPr>
            </w:pPr>
            <w:r>
              <w:fldChar w:fldCharType="begin">
                <w:ffData>
                  <w:name w:val=""/>
                  <w:enabled/>
                  <w:calcOnExit w:val="0"/>
                  <w:textInput/>
                </w:ffData>
              </w:fldChar>
            </w:r>
            <w:r>
              <w:instrText xml:space="preserve"> FORMTEXT </w:instrText>
            </w:r>
            <w:r>
              <w:fldChar w:fldCharType="separate"/>
            </w:r>
            <w:r>
              <w:t>Billinghay Medical Practice</w:t>
            </w:r>
            <w:r>
              <w:fldChar w:fldCharType="end"/>
            </w:r>
          </w:p>
        </w:tc>
        <w:tc>
          <w:tcPr>
            <w:tcW w:w="1080" w:type="dxa"/>
            <w:tcBorders>
              <w:top w:val="single" w:sz="4" w:space="0" w:color="auto"/>
              <w:left w:val="single" w:sz="4" w:space="0" w:color="auto"/>
              <w:bottom w:val="single" w:sz="4" w:space="0" w:color="auto"/>
              <w:right w:val="single" w:sz="4" w:space="0" w:color="auto"/>
            </w:tcBorders>
          </w:tcPr>
          <w:p w14:paraId="5C10D427" w14:textId="77777777" w:rsidR="00BE794A" w:rsidRPr="006F4BDD" w:rsidRDefault="00BE794A" w:rsidP="00A05BC4">
            <w:pPr>
              <w:tabs>
                <w:tab w:val="center" w:pos="1782"/>
              </w:tabs>
              <w:spacing w:before="120" w:after="60"/>
              <w:jc w:val="center"/>
            </w:pPr>
            <w:r>
              <w:fldChar w:fldCharType="begin">
                <w:ffData>
                  <w:name w:val=""/>
                  <w:enabled/>
                  <w:calcOnExit w:val="0"/>
                  <w:textInput>
                    <w:maxLength w:val="3"/>
                  </w:textInput>
                </w:ffData>
              </w:fldChar>
            </w:r>
            <w:r>
              <w:instrText xml:space="preserve"> FORMTEXT </w:instrText>
            </w:r>
            <w:r>
              <w:fldChar w:fldCharType="separate"/>
            </w:r>
            <w:r>
              <w:rPr>
                <w:noProof/>
              </w:rPr>
              <w:t>100</w:t>
            </w:r>
            <w:r>
              <w:fldChar w:fldCharType="end"/>
            </w:r>
          </w:p>
        </w:tc>
      </w:tr>
    </w:tbl>
    <w:p w14:paraId="19EFB18A" w14:textId="77777777" w:rsidR="00BE794A" w:rsidRDefault="00BE794A" w:rsidP="00BE794A"/>
    <w:p w14:paraId="1B7AAD43" w14:textId="77777777" w:rsidR="00BE794A" w:rsidRDefault="00BE794A" w:rsidP="00BE794A"/>
    <w:tbl>
      <w:tblPr>
        <w:tblW w:w="10260" w:type="dxa"/>
        <w:tblInd w:w="-72" w:type="dxa"/>
        <w:tblLayout w:type="fixed"/>
        <w:tblLook w:val="0000" w:firstRow="0" w:lastRow="0" w:firstColumn="0" w:lastColumn="0" w:noHBand="0" w:noVBand="0"/>
      </w:tblPr>
      <w:tblGrid>
        <w:gridCol w:w="9180"/>
        <w:gridCol w:w="720"/>
        <w:gridCol w:w="360"/>
      </w:tblGrid>
      <w:tr w:rsidR="00BE794A" w:rsidRPr="000A2990" w14:paraId="0D815F54" w14:textId="77777777" w:rsidTr="000B4664">
        <w:trPr>
          <w:trHeight w:val="588"/>
        </w:trPr>
        <w:tc>
          <w:tcPr>
            <w:tcW w:w="10260" w:type="dxa"/>
            <w:gridSpan w:val="3"/>
            <w:tcBorders>
              <w:top w:val="single" w:sz="4" w:space="0" w:color="auto"/>
              <w:left w:val="single" w:sz="4" w:space="0" w:color="auto"/>
              <w:right w:val="single" w:sz="4" w:space="0" w:color="auto"/>
            </w:tcBorders>
            <w:shd w:val="clear" w:color="auto" w:fill="CC99FF"/>
            <w:vAlign w:val="center"/>
          </w:tcPr>
          <w:p w14:paraId="4C55AAAC" w14:textId="77777777" w:rsidR="00BE794A" w:rsidRPr="00627C32" w:rsidRDefault="00BE794A" w:rsidP="00A05BC4">
            <w:pPr>
              <w:keepNext/>
              <w:spacing w:before="60" w:after="60"/>
              <w:rPr>
                <w:rFonts w:cs="Arial"/>
                <w:b/>
              </w:rPr>
            </w:pPr>
            <w:r>
              <w:rPr>
                <w:rFonts w:cs="Arial"/>
                <w:b/>
              </w:rPr>
              <w:t xml:space="preserve">4.  </w:t>
            </w:r>
            <w:r w:rsidRPr="00627C32">
              <w:rPr>
                <w:rFonts w:cs="Arial"/>
                <w:b/>
              </w:rPr>
              <w:t>Regulated activity</w:t>
            </w:r>
            <w:r>
              <w:rPr>
                <w:rFonts w:cs="Arial"/>
                <w:b/>
              </w:rPr>
              <w:t>(</w:t>
            </w:r>
            <w:r w:rsidRPr="00627C32">
              <w:rPr>
                <w:rFonts w:cs="Arial"/>
                <w:b/>
              </w:rPr>
              <w:t>ies</w:t>
            </w:r>
            <w:r>
              <w:rPr>
                <w:rFonts w:cs="Arial"/>
                <w:b/>
              </w:rPr>
              <w:t>)</w:t>
            </w:r>
            <w:r w:rsidRPr="00627C32">
              <w:rPr>
                <w:rFonts w:cs="Arial"/>
                <w:b/>
              </w:rPr>
              <w:t xml:space="preserve"> </w:t>
            </w:r>
            <w:r>
              <w:rPr>
                <w:rFonts w:cs="Arial"/>
                <w:b/>
              </w:rPr>
              <w:t>managed by this manager</w:t>
            </w:r>
          </w:p>
        </w:tc>
      </w:tr>
      <w:tr w:rsidR="00BE794A" w:rsidRPr="000A2990" w14:paraId="684352B3" w14:textId="77777777" w:rsidTr="000B46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1"/>
        </w:trPr>
        <w:tc>
          <w:tcPr>
            <w:tcW w:w="9180" w:type="dxa"/>
            <w:tcBorders>
              <w:top w:val="double" w:sz="4" w:space="0" w:color="auto"/>
              <w:bottom w:val="single" w:sz="4" w:space="0" w:color="auto"/>
            </w:tcBorders>
            <w:shd w:val="clear" w:color="auto" w:fill="CC99FF"/>
            <w:vAlign w:val="center"/>
          </w:tcPr>
          <w:p w14:paraId="3732E100" w14:textId="77777777" w:rsidR="00BE794A" w:rsidRPr="000A2990" w:rsidRDefault="00BE794A" w:rsidP="00A05BC4">
            <w:pPr>
              <w:pStyle w:val="Header"/>
              <w:keepNext/>
              <w:tabs>
                <w:tab w:val="clear" w:pos="4153"/>
                <w:tab w:val="clear" w:pos="8306"/>
              </w:tabs>
              <w:rPr>
                <w:rFonts w:cs="Arial"/>
              </w:rPr>
            </w:pPr>
            <w:r w:rsidRPr="000A2990">
              <w:rPr>
                <w:rFonts w:cs="Arial"/>
              </w:rPr>
              <w:t xml:space="preserve">Personal care </w:t>
            </w:r>
          </w:p>
        </w:tc>
        <w:tc>
          <w:tcPr>
            <w:tcW w:w="720" w:type="dxa"/>
            <w:tcBorders>
              <w:top w:val="double" w:sz="4" w:space="0" w:color="auto"/>
              <w:bottom w:val="single" w:sz="4" w:space="0" w:color="auto"/>
            </w:tcBorders>
            <w:vAlign w:val="center"/>
          </w:tcPr>
          <w:p w14:paraId="35EE7B6B" w14:textId="77777777" w:rsidR="00BE794A" w:rsidRPr="000A2990" w:rsidRDefault="00BE794A" w:rsidP="00A05BC4">
            <w:pPr>
              <w:keepNext/>
              <w:jc w:val="center"/>
              <w:rPr>
                <w:rFonts w:cs="Arial"/>
              </w:rPr>
            </w:pPr>
            <w:r w:rsidRPr="000A2990">
              <w:rPr>
                <w:rFonts w:cs="Arial"/>
              </w:rPr>
              <w:fldChar w:fldCharType="begin">
                <w:ffData>
                  <w:name w:val="Check1"/>
                  <w:enabled/>
                  <w:calcOnExit w:val="0"/>
                  <w:checkBox>
                    <w:sizeAuto/>
                    <w:default w:val="0"/>
                  </w:checkBox>
                </w:ffData>
              </w:fldChar>
            </w:r>
            <w:r w:rsidRPr="000A2990">
              <w:rPr>
                <w:rFonts w:cs="Arial"/>
              </w:rPr>
              <w:instrText xml:space="preserve"> FORMCHECKBOX </w:instrText>
            </w:r>
            <w:r w:rsidR="00000000">
              <w:rPr>
                <w:rFonts w:cs="Arial"/>
              </w:rPr>
            </w:r>
            <w:r w:rsidR="00000000">
              <w:rPr>
                <w:rFonts w:cs="Arial"/>
              </w:rPr>
              <w:fldChar w:fldCharType="separate"/>
            </w:r>
            <w:r w:rsidRPr="000A2990">
              <w:rPr>
                <w:rFonts w:cs="Arial"/>
              </w:rPr>
              <w:fldChar w:fldCharType="end"/>
            </w:r>
          </w:p>
        </w:tc>
        <w:tc>
          <w:tcPr>
            <w:tcW w:w="360" w:type="dxa"/>
            <w:tcBorders>
              <w:top w:val="double" w:sz="4" w:space="0" w:color="auto"/>
              <w:bottom w:val="single" w:sz="4" w:space="0" w:color="auto"/>
            </w:tcBorders>
            <w:shd w:val="clear" w:color="auto" w:fill="CC99FF"/>
            <w:vAlign w:val="center"/>
          </w:tcPr>
          <w:p w14:paraId="1901771D" w14:textId="77777777" w:rsidR="00BE794A" w:rsidRPr="000A2990" w:rsidRDefault="00BE794A" w:rsidP="00A05BC4">
            <w:pPr>
              <w:keepNext/>
              <w:rPr>
                <w:rFonts w:cs="Arial"/>
              </w:rPr>
            </w:pPr>
          </w:p>
        </w:tc>
      </w:tr>
      <w:tr w:rsidR="00BE794A" w:rsidRPr="000A2990" w14:paraId="04B99A96" w14:textId="77777777" w:rsidTr="000B46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1"/>
        </w:trPr>
        <w:tc>
          <w:tcPr>
            <w:tcW w:w="9180" w:type="dxa"/>
            <w:tcBorders>
              <w:top w:val="double" w:sz="4" w:space="0" w:color="auto"/>
              <w:left w:val="single" w:sz="4" w:space="0" w:color="auto"/>
              <w:bottom w:val="single" w:sz="4" w:space="0" w:color="auto"/>
              <w:right w:val="single" w:sz="4" w:space="0" w:color="auto"/>
            </w:tcBorders>
            <w:shd w:val="clear" w:color="auto" w:fill="CC99FF"/>
            <w:vAlign w:val="center"/>
          </w:tcPr>
          <w:p w14:paraId="79C87B95" w14:textId="77777777" w:rsidR="00BE794A" w:rsidRPr="000A2990" w:rsidRDefault="00BE794A" w:rsidP="00A05BC4">
            <w:pPr>
              <w:pStyle w:val="Header"/>
              <w:keepNext/>
              <w:tabs>
                <w:tab w:val="clear" w:pos="4153"/>
                <w:tab w:val="clear" w:pos="8306"/>
              </w:tabs>
              <w:rPr>
                <w:rFonts w:cs="Arial"/>
              </w:rPr>
            </w:pPr>
            <w:r w:rsidRPr="000A2990">
              <w:rPr>
                <w:rFonts w:cs="Arial"/>
              </w:rPr>
              <w:t>Accommodation for persons who r</w:t>
            </w:r>
            <w:r>
              <w:rPr>
                <w:rFonts w:cs="Arial"/>
              </w:rPr>
              <w:t>equire nursing or personal care</w:t>
            </w:r>
          </w:p>
        </w:tc>
        <w:tc>
          <w:tcPr>
            <w:tcW w:w="720" w:type="dxa"/>
            <w:tcBorders>
              <w:top w:val="double" w:sz="4" w:space="0" w:color="auto"/>
              <w:left w:val="single" w:sz="4" w:space="0" w:color="auto"/>
              <w:bottom w:val="single" w:sz="4" w:space="0" w:color="auto"/>
              <w:right w:val="single" w:sz="4" w:space="0" w:color="auto"/>
            </w:tcBorders>
            <w:vAlign w:val="center"/>
          </w:tcPr>
          <w:p w14:paraId="1B3A0C2D" w14:textId="77777777" w:rsidR="00BE794A" w:rsidRPr="000A2990" w:rsidRDefault="00BE794A" w:rsidP="00A05BC4">
            <w:pPr>
              <w:keepNext/>
              <w:jc w:val="center"/>
              <w:rPr>
                <w:rFonts w:cs="Arial"/>
              </w:rPr>
            </w:pPr>
            <w:r w:rsidRPr="000A2990">
              <w:rPr>
                <w:rFonts w:cs="Arial"/>
              </w:rPr>
              <w:fldChar w:fldCharType="begin">
                <w:ffData>
                  <w:name w:val="Check1"/>
                  <w:enabled/>
                  <w:calcOnExit w:val="0"/>
                  <w:checkBox>
                    <w:sizeAuto/>
                    <w:default w:val="0"/>
                  </w:checkBox>
                </w:ffData>
              </w:fldChar>
            </w:r>
            <w:r w:rsidRPr="000A2990">
              <w:rPr>
                <w:rFonts w:cs="Arial"/>
              </w:rPr>
              <w:instrText xml:space="preserve"> FORMCHECKBOX </w:instrText>
            </w:r>
            <w:r w:rsidR="00000000">
              <w:rPr>
                <w:rFonts w:cs="Arial"/>
              </w:rPr>
            </w:r>
            <w:r w:rsidR="00000000">
              <w:rPr>
                <w:rFonts w:cs="Arial"/>
              </w:rPr>
              <w:fldChar w:fldCharType="separate"/>
            </w:r>
            <w:r w:rsidRPr="000A2990">
              <w:rPr>
                <w:rFonts w:cs="Arial"/>
              </w:rPr>
              <w:fldChar w:fldCharType="end"/>
            </w:r>
          </w:p>
        </w:tc>
        <w:tc>
          <w:tcPr>
            <w:tcW w:w="360" w:type="dxa"/>
            <w:tcBorders>
              <w:top w:val="double" w:sz="4" w:space="0" w:color="auto"/>
              <w:left w:val="single" w:sz="4" w:space="0" w:color="auto"/>
              <w:bottom w:val="single" w:sz="4" w:space="0" w:color="auto"/>
              <w:right w:val="single" w:sz="4" w:space="0" w:color="auto"/>
            </w:tcBorders>
            <w:shd w:val="clear" w:color="auto" w:fill="CC99FF"/>
            <w:vAlign w:val="center"/>
          </w:tcPr>
          <w:p w14:paraId="1CF1D65E" w14:textId="77777777" w:rsidR="00BE794A" w:rsidRPr="000A2990" w:rsidRDefault="00BE794A" w:rsidP="00A05BC4">
            <w:pPr>
              <w:keepNext/>
              <w:rPr>
                <w:rFonts w:cs="Arial"/>
              </w:rPr>
            </w:pPr>
          </w:p>
        </w:tc>
      </w:tr>
      <w:tr w:rsidR="00BE794A" w:rsidRPr="000A2990" w14:paraId="725240AD" w14:textId="77777777" w:rsidTr="000B46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1"/>
        </w:trPr>
        <w:tc>
          <w:tcPr>
            <w:tcW w:w="9180" w:type="dxa"/>
            <w:tcBorders>
              <w:top w:val="double" w:sz="4" w:space="0" w:color="auto"/>
              <w:left w:val="single" w:sz="4" w:space="0" w:color="auto"/>
              <w:bottom w:val="single" w:sz="4" w:space="0" w:color="auto"/>
              <w:right w:val="single" w:sz="4" w:space="0" w:color="auto"/>
            </w:tcBorders>
            <w:shd w:val="clear" w:color="auto" w:fill="CC99FF"/>
            <w:vAlign w:val="center"/>
          </w:tcPr>
          <w:p w14:paraId="5F6C1613" w14:textId="77777777" w:rsidR="00BE794A" w:rsidRPr="000A2990" w:rsidRDefault="00BE794A" w:rsidP="00A05BC4">
            <w:pPr>
              <w:pStyle w:val="Header"/>
              <w:keepNext/>
              <w:tabs>
                <w:tab w:val="clear" w:pos="4153"/>
                <w:tab w:val="clear" w:pos="8306"/>
              </w:tabs>
              <w:rPr>
                <w:rFonts w:cs="Arial"/>
              </w:rPr>
            </w:pPr>
            <w:r w:rsidRPr="000A2990">
              <w:rPr>
                <w:rFonts w:cs="Arial"/>
              </w:rPr>
              <w:t>Accommodation for persons who requir</w:t>
            </w:r>
            <w:r>
              <w:rPr>
                <w:rFonts w:cs="Arial"/>
              </w:rPr>
              <w:t>e treatment for substance abuse</w:t>
            </w:r>
          </w:p>
        </w:tc>
        <w:tc>
          <w:tcPr>
            <w:tcW w:w="720" w:type="dxa"/>
            <w:tcBorders>
              <w:top w:val="double" w:sz="4" w:space="0" w:color="auto"/>
              <w:left w:val="single" w:sz="4" w:space="0" w:color="auto"/>
              <w:bottom w:val="single" w:sz="4" w:space="0" w:color="auto"/>
              <w:right w:val="single" w:sz="4" w:space="0" w:color="auto"/>
            </w:tcBorders>
            <w:vAlign w:val="center"/>
          </w:tcPr>
          <w:p w14:paraId="5097CFD6" w14:textId="77777777" w:rsidR="00BE794A" w:rsidRPr="000A2990" w:rsidRDefault="00BE794A" w:rsidP="00A05BC4">
            <w:pPr>
              <w:keepNext/>
              <w:jc w:val="center"/>
              <w:rPr>
                <w:rFonts w:cs="Arial"/>
              </w:rPr>
            </w:pPr>
            <w:r w:rsidRPr="000A2990">
              <w:rPr>
                <w:rFonts w:cs="Arial"/>
              </w:rPr>
              <w:fldChar w:fldCharType="begin">
                <w:ffData>
                  <w:name w:val="Check1"/>
                  <w:enabled/>
                  <w:calcOnExit w:val="0"/>
                  <w:checkBox>
                    <w:sizeAuto/>
                    <w:default w:val="0"/>
                  </w:checkBox>
                </w:ffData>
              </w:fldChar>
            </w:r>
            <w:r w:rsidRPr="000A2990">
              <w:rPr>
                <w:rFonts w:cs="Arial"/>
              </w:rPr>
              <w:instrText xml:space="preserve"> FORMCHECKBOX </w:instrText>
            </w:r>
            <w:r w:rsidR="00000000">
              <w:rPr>
                <w:rFonts w:cs="Arial"/>
              </w:rPr>
            </w:r>
            <w:r w:rsidR="00000000">
              <w:rPr>
                <w:rFonts w:cs="Arial"/>
              </w:rPr>
              <w:fldChar w:fldCharType="separate"/>
            </w:r>
            <w:r w:rsidRPr="000A2990">
              <w:rPr>
                <w:rFonts w:cs="Arial"/>
              </w:rPr>
              <w:fldChar w:fldCharType="end"/>
            </w:r>
          </w:p>
        </w:tc>
        <w:tc>
          <w:tcPr>
            <w:tcW w:w="360" w:type="dxa"/>
            <w:tcBorders>
              <w:top w:val="double" w:sz="4" w:space="0" w:color="auto"/>
              <w:left w:val="single" w:sz="4" w:space="0" w:color="auto"/>
              <w:bottom w:val="single" w:sz="4" w:space="0" w:color="auto"/>
              <w:right w:val="single" w:sz="4" w:space="0" w:color="auto"/>
            </w:tcBorders>
            <w:shd w:val="clear" w:color="auto" w:fill="CC99FF"/>
            <w:vAlign w:val="center"/>
          </w:tcPr>
          <w:p w14:paraId="6B0D2506" w14:textId="77777777" w:rsidR="00BE794A" w:rsidRPr="000A2990" w:rsidRDefault="00BE794A" w:rsidP="00A05BC4">
            <w:pPr>
              <w:keepNext/>
              <w:rPr>
                <w:rFonts w:cs="Arial"/>
              </w:rPr>
            </w:pPr>
          </w:p>
        </w:tc>
      </w:tr>
      <w:tr w:rsidR="00BE794A" w:rsidRPr="000A2990" w14:paraId="79DD94F0" w14:textId="77777777" w:rsidTr="000B46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2"/>
        </w:trPr>
        <w:tc>
          <w:tcPr>
            <w:tcW w:w="9180" w:type="dxa"/>
            <w:tcBorders>
              <w:top w:val="double" w:sz="4" w:space="0" w:color="auto"/>
              <w:left w:val="single" w:sz="4" w:space="0" w:color="auto"/>
              <w:bottom w:val="single" w:sz="4" w:space="0" w:color="auto"/>
              <w:right w:val="single" w:sz="4" w:space="0" w:color="auto"/>
            </w:tcBorders>
            <w:shd w:val="clear" w:color="auto" w:fill="CC99FF"/>
            <w:vAlign w:val="center"/>
          </w:tcPr>
          <w:p w14:paraId="58882375" w14:textId="77777777" w:rsidR="00BE794A" w:rsidRPr="000A2990" w:rsidRDefault="00BE794A" w:rsidP="00A05BC4">
            <w:pPr>
              <w:pStyle w:val="Header"/>
              <w:keepNext/>
              <w:tabs>
                <w:tab w:val="clear" w:pos="4153"/>
                <w:tab w:val="clear" w:pos="8306"/>
              </w:tabs>
              <w:rPr>
                <w:rFonts w:cs="Arial"/>
              </w:rPr>
            </w:pPr>
            <w:r w:rsidRPr="000A2990">
              <w:rPr>
                <w:rFonts w:cs="Arial"/>
              </w:rPr>
              <w:t xml:space="preserve">Accommodation </w:t>
            </w:r>
            <w:r>
              <w:rPr>
                <w:rFonts w:cs="Arial"/>
              </w:rPr>
              <w:t>and</w:t>
            </w:r>
            <w:r w:rsidRPr="000A2990">
              <w:rPr>
                <w:rFonts w:cs="Arial"/>
              </w:rPr>
              <w:t xml:space="preserve"> nursing or personal care in the </w:t>
            </w:r>
            <w:r>
              <w:rPr>
                <w:rFonts w:cs="Arial"/>
              </w:rPr>
              <w:t>further education</w:t>
            </w:r>
            <w:r w:rsidRPr="000A2990">
              <w:rPr>
                <w:rFonts w:cs="Arial"/>
              </w:rPr>
              <w:t xml:space="preserve"> sector</w:t>
            </w:r>
          </w:p>
        </w:tc>
        <w:tc>
          <w:tcPr>
            <w:tcW w:w="720" w:type="dxa"/>
            <w:tcBorders>
              <w:top w:val="double" w:sz="4" w:space="0" w:color="auto"/>
              <w:left w:val="single" w:sz="4" w:space="0" w:color="auto"/>
              <w:bottom w:val="single" w:sz="4" w:space="0" w:color="auto"/>
              <w:right w:val="single" w:sz="4" w:space="0" w:color="auto"/>
            </w:tcBorders>
            <w:vAlign w:val="center"/>
          </w:tcPr>
          <w:p w14:paraId="79C52E05" w14:textId="77777777" w:rsidR="00BE794A" w:rsidRPr="000A2990" w:rsidRDefault="00BE794A" w:rsidP="00A05BC4">
            <w:pPr>
              <w:keepNext/>
              <w:jc w:val="center"/>
              <w:rPr>
                <w:rFonts w:cs="Arial"/>
              </w:rPr>
            </w:pPr>
            <w:r w:rsidRPr="000A2990">
              <w:rPr>
                <w:rFonts w:cs="Arial"/>
              </w:rPr>
              <w:fldChar w:fldCharType="begin">
                <w:ffData>
                  <w:name w:val="Check1"/>
                  <w:enabled/>
                  <w:calcOnExit w:val="0"/>
                  <w:checkBox>
                    <w:sizeAuto/>
                    <w:default w:val="0"/>
                  </w:checkBox>
                </w:ffData>
              </w:fldChar>
            </w:r>
            <w:r w:rsidRPr="000A2990">
              <w:rPr>
                <w:rFonts w:cs="Arial"/>
              </w:rPr>
              <w:instrText xml:space="preserve"> FORMCHECKBOX </w:instrText>
            </w:r>
            <w:r w:rsidR="00000000">
              <w:rPr>
                <w:rFonts w:cs="Arial"/>
              </w:rPr>
            </w:r>
            <w:r w:rsidR="00000000">
              <w:rPr>
                <w:rFonts w:cs="Arial"/>
              </w:rPr>
              <w:fldChar w:fldCharType="separate"/>
            </w:r>
            <w:r w:rsidRPr="000A2990">
              <w:rPr>
                <w:rFonts w:cs="Arial"/>
              </w:rPr>
              <w:fldChar w:fldCharType="end"/>
            </w:r>
          </w:p>
        </w:tc>
        <w:tc>
          <w:tcPr>
            <w:tcW w:w="360" w:type="dxa"/>
            <w:tcBorders>
              <w:top w:val="double" w:sz="4" w:space="0" w:color="auto"/>
              <w:left w:val="single" w:sz="4" w:space="0" w:color="auto"/>
              <w:bottom w:val="single" w:sz="4" w:space="0" w:color="auto"/>
              <w:right w:val="single" w:sz="4" w:space="0" w:color="auto"/>
            </w:tcBorders>
            <w:shd w:val="clear" w:color="auto" w:fill="CC99FF"/>
            <w:vAlign w:val="center"/>
          </w:tcPr>
          <w:p w14:paraId="1C8372F3" w14:textId="77777777" w:rsidR="00BE794A" w:rsidRPr="000A2990" w:rsidRDefault="00BE794A" w:rsidP="00A05BC4">
            <w:pPr>
              <w:keepNext/>
              <w:rPr>
                <w:rFonts w:cs="Arial"/>
              </w:rPr>
            </w:pPr>
          </w:p>
        </w:tc>
      </w:tr>
      <w:tr w:rsidR="00BE794A" w:rsidRPr="000A2990" w14:paraId="1B8FAF24" w14:textId="77777777" w:rsidTr="000B46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1"/>
        </w:trPr>
        <w:tc>
          <w:tcPr>
            <w:tcW w:w="9180" w:type="dxa"/>
            <w:tcBorders>
              <w:top w:val="double" w:sz="4" w:space="0" w:color="auto"/>
              <w:left w:val="single" w:sz="4" w:space="0" w:color="auto"/>
              <w:bottom w:val="single" w:sz="4" w:space="0" w:color="auto"/>
              <w:right w:val="single" w:sz="4" w:space="0" w:color="auto"/>
            </w:tcBorders>
            <w:shd w:val="clear" w:color="auto" w:fill="CC99FF"/>
            <w:vAlign w:val="center"/>
          </w:tcPr>
          <w:p w14:paraId="44A7B206" w14:textId="77777777" w:rsidR="00BE794A" w:rsidRPr="000A2990" w:rsidRDefault="00BE794A" w:rsidP="00A05BC4">
            <w:pPr>
              <w:pStyle w:val="Header"/>
              <w:keepNext/>
              <w:tabs>
                <w:tab w:val="clear" w:pos="4153"/>
                <w:tab w:val="clear" w:pos="8306"/>
              </w:tabs>
              <w:rPr>
                <w:rFonts w:cs="Arial"/>
              </w:rPr>
            </w:pPr>
            <w:r w:rsidRPr="000A2990">
              <w:rPr>
                <w:lang w:eastAsia="en-GB"/>
              </w:rPr>
              <w:t>Treatment of disease, disorder or injury</w:t>
            </w:r>
          </w:p>
        </w:tc>
        <w:tc>
          <w:tcPr>
            <w:tcW w:w="720" w:type="dxa"/>
            <w:tcBorders>
              <w:top w:val="double" w:sz="4" w:space="0" w:color="auto"/>
              <w:left w:val="single" w:sz="4" w:space="0" w:color="auto"/>
              <w:bottom w:val="single" w:sz="4" w:space="0" w:color="auto"/>
              <w:right w:val="single" w:sz="4" w:space="0" w:color="auto"/>
            </w:tcBorders>
            <w:vAlign w:val="center"/>
          </w:tcPr>
          <w:p w14:paraId="70656D50" w14:textId="77777777" w:rsidR="00BE794A" w:rsidRPr="000A2990" w:rsidRDefault="00BE794A" w:rsidP="00A05BC4">
            <w:pPr>
              <w:keepNext/>
              <w:jc w:val="center"/>
              <w:rPr>
                <w:rFonts w:cs="Arial"/>
              </w:rPr>
            </w:pPr>
            <w:r w:rsidRPr="000A2990">
              <w:rPr>
                <w:rFonts w:cs="Arial"/>
              </w:rPr>
              <w:fldChar w:fldCharType="begin">
                <w:ffData>
                  <w:name w:val="Check1"/>
                  <w:enabled/>
                  <w:calcOnExit w:val="0"/>
                  <w:checkBox>
                    <w:sizeAuto/>
                    <w:default w:val="0"/>
                    <w:checked/>
                  </w:checkBox>
                </w:ffData>
              </w:fldChar>
            </w:r>
            <w:r w:rsidRPr="000A2990">
              <w:rPr>
                <w:rFonts w:cs="Arial"/>
              </w:rPr>
              <w:instrText xml:space="preserve"> FORMCHECKBOX </w:instrText>
            </w:r>
            <w:r w:rsidR="00000000">
              <w:rPr>
                <w:rFonts w:cs="Arial"/>
              </w:rPr>
            </w:r>
            <w:r w:rsidR="00000000">
              <w:rPr>
                <w:rFonts w:cs="Arial"/>
              </w:rPr>
              <w:fldChar w:fldCharType="separate"/>
            </w:r>
            <w:r w:rsidRPr="000A2990">
              <w:rPr>
                <w:rFonts w:cs="Arial"/>
              </w:rPr>
              <w:fldChar w:fldCharType="end"/>
            </w:r>
          </w:p>
        </w:tc>
        <w:tc>
          <w:tcPr>
            <w:tcW w:w="360" w:type="dxa"/>
            <w:tcBorders>
              <w:top w:val="double" w:sz="4" w:space="0" w:color="auto"/>
              <w:left w:val="single" w:sz="4" w:space="0" w:color="auto"/>
              <w:bottom w:val="single" w:sz="4" w:space="0" w:color="auto"/>
              <w:right w:val="single" w:sz="4" w:space="0" w:color="auto"/>
            </w:tcBorders>
            <w:shd w:val="clear" w:color="auto" w:fill="CC99FF"/>
            <w:vAlign w:val="center"/>
          </w:tcPr>
          <w:p w14:paraId="7E1F8DCB" w14:textId="77777777" w:rsidR="00BE794A" w:rsidRPr="000A2990" w:rsidRDefault="00BE794A" w:rsidP="00A05BC4">
            <w:pPr>
              <w:keepNext/>
              <w:rPr>
                <w:rFonts w:cs="Arial"/>
              </w:rPr>
            </w:pPr>
          </w:p>
        </w:tc>
      </w:tr>
      <w:tr w:rsidR="00BE794A" w:rsidRPr="000A2990" w14:paraId="549C3849" w14:textId="77777777" w:rsidTr="000B46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1"/>
        </w:trPr>
        <w:tc>
          <w:tcPr>
            <w:tcW w:w="9180" w:type="dxa"/>
            <w:tcBorders>
              <w:top w:val="double" w:sz="4" w:space="0" w:color="auto"/>
              <w:left w:val="single" w:sz="4" w:space="0" w:color="auto"/>
              <w:bottom w:val="single" w:sz="4" w:space="0" w:color="auto"/>
              <w:right w:val="single" w:sz="4" w:space="0" w:color="auto"/>
            </w:tcBorders>
            <w:shd w:val="clear" w:color="auto" w:fill="CC99FF"/>
            <w:vAlign w:val="center"/>
          </w:tcPr>
          <w:p w14:paraId="723EBE6F" w14:textId="77777777" w:rsidR="00BE794A" w:rsidRPr="000A2990" w:rsidRDefault="00BE794A" w:rsidP="00A05BC4">
            <w:pPr>
              <w:pStyle w:val="Header"/>
              <w:keepNext/>
              <w:tabs>
                <w:tab w:val="clear" w:pos="4153"/>
                <w:tab w:val="clear" w:pos="8306"/>
              </w:tabs>
              <w:rPr>
                <w:lang w:eastAsia="en-GB"/>
              </w:rPr>
            </w:pPr>
            <w:r w:rsidRPr="000A2990">
              <w:rPr>
                <w:lang w:eastAsia="en-GB"/>
              </w:rPr>
              <w:t>Assessment or medical treatment for persons detained under the Mental Health Act</w:t>
            </w:r>
          </w:p>
        </w:tc>
        <w:tc>
          <w:tcPr>
            <w:tcW w:w="720" w:type="dxa"/>
            <w:tcBorders>
              <w:top w:val="double" w:sz="4" w:space="0" w:color="auto"/>
              <w:left w:val="single" w:sz="4" w:space="0" w:color="auto"/>
              <w:bottom w:val="single" w:sz="4" w:space="0" w:color="auto"/>
              <w:right w:val="single" w:sz="4" w:space="0" w:color="auto"/>
            </w:tcBorders>
            <w:vAlign w:val="center"/>
          </w:tcPr>
          <w:p w14:paraId="6C1C97AA" w14:textId="77777777" w:rsidR="00BE794A" w:rsidRPr="000A2990" w:rsidRDefault="00BE794A" w:rsidP="00A05BC4">
            <w:pPr>
              <w:keepNext/>
              <w:jc w:val="center"/>
              <w:rPr>
                <w:rFonts w:cs="Arial"/>
              </w:rPr>
            </w:pPr>
            <w:r w:rsidRPr="000A2990">
              <w:rPr>
                <w:rFonts w:cs="Arial"/>
              </w:rPr>
              <w:fldChar w:fldCharType="begin">
                <w:ffData>
                  <w:name w:val="Check1"/>
                  <w:enabled/>
                  <w:calcOnExit w:val="0"/>
                  <w:checkBox>
                    <w:sizeAuto/>
                    <w:default w:val="0"/>
                  </w:checkBox>
                </w:ffData>
              </w:fldChar>
            </w:r>
            <w:r w:rsidRPr="000A2990">
              <w:rPr>
                <w:rFonts w:cs="Arial"/>
              </w:rPr>
              <w:instrText xml:space="preserve"> FORMCHECKBOX </w:instrText>
            </w:r>
            <w:r w:rsidR="00000000">
              <w:rPr>
                <w:rFonts w:cs="Arial"/>
              </w:rPr>
            </w:r>
            <w:r w:rsidR="00000000">
              <w:rPr>
                <w:rFonts w:cs="Arial"/>
              </w:rPr>
              <w:fldChar w:fldCharType="separate"/>
            </w:r>
            <w:r w:rsidRPr="000A2990">
              <w:rPr>
                <w:rFonts w:cs="Arial"/>
              </w:rPr>
              <w:fldChar w:fldCharType="end"/>
            </w:r>
          </w:p>
        </w:tc>
        <w:tc>
          <w:tcPr>
            <w:tcW w:w="360" w:type="dxa"/>
            <w:tcBorders>
              <w:top w:val="double" w:sz="4" w:space="0" w:color="auto"/>
              <w:left w:val="single" w:sz="4" w:space="0" w:color="auto"/>
              <w:bottom w:val="single" w:sz="4" w:space="0" w:color="auto"/>
              <w:right w:val="single" w:sz="4" w:space="0" w:color="auto"/>
            </w:tcBorders>
            <w:shd w:val="clear" w:color="auto" w:fill="CC99FF"/>
            <w:vAlign w:val="center"/>
          </w:tcPr>
          <w:p w14:paraId="1FF351F7" w14:textId="77777777" w:rsidR="00BE794A" w:rsidRPr="000A2990" w:rsidRDefault="00BE794A" w:rsidP="00A05BC4">
            <w:pPr>
              <w:keepNext/>
              <w:rPr>
                <w:rFonts w:cs="Arial"/>
              </w:rPr>
            </w:pPr>
          </w:p>
        </w:tc>
      </w:tr>
      <w:tr w:rsidR="00BE794A" w:rsidRPr="000A2990" w14:paraId="0FE0A7DD" w14:textId="77777777" w:rsidTr="000B46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1"/>
        </w:trPr>
        <w:tc>
          <w:tcPr>
            <w:tcW w:w="9180" w:type="dxa"/>
            <w:tcBorders>
              <w:top w:val="double" w:sz="4" w:space="0" w:color="auto"/>
              <w:left w:val="single" w:sz="4" w:space="0" w:color="auto"/>
              <w:bottom w:val="single" w:sz="4" w:space="0" w:color="auto"/>
              <w:right w:val="single" w:sz="4" w:space="0" w:color="auto"/>
            </w:tcBorders>
            <w:shd w:val="clear" w:color="auto" w:fill="CC99FF"/>
            <w:vAlign w:val="center"/>
          </w:tcPr>
          <w:p w14:paraId="08283445" w14:textId="77777777" w:rsidR="00BE794A" w:rsidRPr="000A2990" w:rsidRDefault="00BE794A" w:rsidP="00A05BC4">
            <w:pPr>
              <w:pStyle w:val="Header"/>
              <w:keepNext/>
              <w:tabs>
                <w:tab w:val="clear" w:pos="4153"/>
                <w:tab w:val="clear" w:pos="8306"/>
              </w:tabs>
              <w:rPr>
                <w:lang w:eastAsia="en-GB"/>
              </w:rPr>
            </w:pPr>
            <w:r w:rsidRPr="000A2990">
              <w:rPr>
                <w:lang w:eastAsia="en-GB"/>
              </w:rPr>
              <w:t>Surgical procedures</w:t>
            </w:r>
          </w:p>
        </w:tc>
        <w:tc>
          <w:tcPr>
            <w:tcW w:w="720" w:type="dxa"/>
            <w:tcBorders>
              <w:top w:val="double" w:sz="4" w:space="0" w:color="auto"/>
              <w:left w:val="single" w:sz="4" w:space="0" w:color="auto"/>
              <w:bottom w:val="single" w:sz="4" w:space="0" w:color="auto"/>
              <w:right w:val="single" w:sz="4" w:space="0" w:color="auto"/>
            </w:tcBorders>
            <w:vAlign w:val="center"/>
          </w:tcPr>
          <w:p w14:paraId="0969F630" w14:textId="77777777" w:rsidR="00BE794A" w:rsidRPr="000A2990" w:rsidRDefault="00BE794A" w:rsidP="00A05BC4">
            <w:pPr>
              <w:keepNext/>
              <w:jc w:val="center"/>
              <w:rPr>
                <w:rFonts w:cs="Arial"/>
              </w:rPr>
            </w:pPr>
            <w:r w:rsidRPr="000A2990">
              <w:rPr>
                <w:rFonts w:cs="Arial"/>
              </w:rPr>
              <w:fldChar w:fldCharType="begin">
                <w:ffData>
                  <w:name w:val="Check1"/>
                  <w:enabled/>
                  <w:calcOnExit w:val="0"/>
                  <w:checkBox>
                    <w:sizeAuto/>
                    <w:default w:val="0"/>
                    <w:checked/>
                  </w:checkBox>
                </w:ffData>
              </w:fldChar>
            </w:r>
            <w:r w:rsidRPr="000A2990">
              <w:rPr>
                <w:rFonts w:cs="Arial"/>
              </w:rPr>
              <w:instrText xml:space="preserve"> FORMCHECKBOX </w:instrText>
            </w:r>
            <w:r w:rsidR="00000000">
              <w:rPr>
                <w:rFonts w:cs="Arial"/>
              </w:rPr>
            </w:r>
            <w:r w:rsidR="00000000">
              <w:rPr>
                <w:rFonts w:cs="Arial"/>
              </w:rPr>
              <w:fldChar w:fldCharType="separate"/>
            </w:r>
            <w:r w:rsidRPr="000A2990">
              <w:rPr>
                <w:rFonts w:cs="Arial"/>
              </w:rPr>
              <w:fldChar w:fldCharType="end"/>
            </w:r>
          </w:p>
        </w:tc>
        <w:tc>
          <w:tcPr>
            <w:tcW w:w="360" w:type="dxa"/>
            <w:tcBorders>
              <w:top w:val="double" w:sz="4" w:space="0" w:color="auto"/>
              <w:left w:val="single" w:sz="4" w:space="0" w:color="auto"/>
              <w:bottom w:val="single" w:sz="4" w:space="0" w:color="auto"/>
              <w:right w:val="single" w:sz="4" w:space="0" w:color="auto"/>
            </w:tcBorders>
            <w:shd w:val="clear" w:color="auto" w:fill="CC99FF"/>
            <w:vAlign w:val="center"/>
          </w:tcPr>
          <w:p w14:paraId="41164EFA" w14:textId="77777777" w:rsidR="00BE794A" w:rsidRPr="000A2990" w:rsidRDefault="00BE794A" w:rsidP="00A05BC4">
            <w:pPr>
              <w:keepNext/>
              <w:rPr>
                <w:rFonts w:cs="Arial"/>
              </w:rPr>
            </w:pPr>
          </w:p>
        </w:tc>
      </w:tr>
      <w:tr w:rsidR="00BE794A" w:rsidRPr="000A2990" w14:paraId="6577D393" w14:textId="77777777" w:rsidTr="000B46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1"/>
        </w:trPr>
        <w:tc>
          <w:tcPr>
            <w:tcW w:w="9180" w:type="dxa"/>
            <w:tcBorders>
              <w:top w:val="double" w:sz="4" w:space="0" w:color="auto"/>
              <w:left w:val="single" w:sz="4" w:space="0" w:color="auto"/>
              <w:bottom w:val="single" w:sz="4" w:space="0" w:color="auto"/>
              <w:right w:val="single" w:sz="4" w:space="0" w:color="auto"/>
            </w:tcBorders>
            <w:shd w:val="clear" w:color="auto" w:fill="CC99FF"/>
            <w:vAlign w:val="center"/>
          </w:tcPr>
          <w:p w14:paraId="389470FF" w14:textId="77777777" w:rsidR="00BE794A" w:rsidRPr="000A2990" w:rsidRDefault="00BE794A" w:rsidP="00A05BC4">
            <w:pPr>
              <w:pStyle w:val="Header"/>
              <w:keepNext/>
              <w:tabs>
                <w:tab w:val="clear" w:pos="4153"/>
                <w:tab w:val="clear" w:pos="8306"/>
              </w:tabs>
              <w:rPr>
                <w:lang w:eastAsia="en-GB"/>
              </w:rPr>
            </w:pPr>
            <w:r w:rsidRPr="000A2990">
              <w:rPr>
                <w:lang w:eastAsia="en-GB"/>
              </w:rPr>
              <w:t>Diagnostic and screen</w:t>
            </w:r>
            <w:r>
              <w:rPr>
                <w:lang w:eastAsia="en-GB"/>
              </w:rPr>
              <w:t>ing</w:t>
            </w:r>
            <w:r w:rsidRPr="000A2990">
              <w:rPr>
                <w:lang w:eastAsia="en-GB"/>
              </w:rPr>
              <w:t xml:space="preserve"> procedures</w:t>
            </w:r>
          </w:p>
        </w:tc>
        <w:tc>
          <w:tcPr>
            <w:tcW w:w="720" w:type="dxa"/>
            <w:tcBorders>
              <w:top w:val="double" w:sz="4" w:space="0" w:color="auto"/>
              <w:left w:val="single" w:sz="4" w:space="0" w:color="auto"/>
              <w:bottom w:val="single" w:sz="4" w:space="0" w:color="auto"/>
              <w:right w:val="single" w:sz="4" w:space="0" w:color="auto"/>
            </w:tcBorders>
            <w:vAlign w:val="center"/>
          </w:tcPr>
          <w:p w14:paraId="31BFCAD1" w14:textId="77777777" w:rsidR="00BE794A" w:rsidRPr="000A2990" w:rsidRDefault="00BE794A" w:rsidP="00A05BC4">
            <w:pPr>
              <w:keepNext/>
              <w:jc w:val="center"/>
              <w:rPr>
                <w:rFonts w:cs="Arial"/>
              </w:rPr>
            </w:pPr>
            <w:r w:rsidRPr="000A2990">
              <w:rPr>
                <w:rFonts w:cs="Arial"/>
              </w:rPr>
              <w:fldChar w:fldCharType="begin">
                <w:ffData>
                  <w:name w:val="Check1"/>
                  <w:enabled/>
                  <w:calcOnExit w:val="0"/>
                  <w:checkBox>
                    <w:sizeAuto/>
                    <w:default w:val="0"/>
                    <w:checked/>
                  </w:checkBox>
                </w:ffData>
              </w:fldChar>
            </w:r>
            <w:r w:rsidRPr="000A2990">
              <w:rPr>
                <w:rFonts w:cs="Arial"/>
              </w:rPr>
              <w:instrText xml:space="preserve"> FORMCHECKBOX </w:instrText>
            </w:r>
            <w:r w:rsidR="00000000">
              <w:rPr>
                <w:rFonts w:cs="Arial"/>
              </w:rPr>
            </w:r>
            <w:r w:rsidR="00000000">
              <w:rPr>
                <w:rFonts w:cs="Arial"/>
              </w:rPr>
              <w:fldChar w:fldCharType="separate"/>
            </w:r>
            <w:r w:rsidRPr="000A2990">
              <w:rPr>
                <w:rFonts w:cs="Arial"/>
              </w:rPr>
              <w:fldChar w:fldCharType="end"/>
            </w:r>
          </w:p>
        </w:tc>
        <w:tc>
          <w:tcPr>
            <w:tcW w:w="360" w:type="dxa"/>
            <w:tcBorders>
              <w:top w:val="double" w:sz="4" w:space="0" w:color="auto"/>
              <w:left w:val="single" w:sz="4" w:space="0" w:color="auto"/>
              <w:bottom w:val="single" w:sz="4" w:space="0" w:color="auto"/>
              <w:right w:val="single" w:sz="4" w:space="0" w:color="auto"/>
            </w:tcBorders>
            <w:shd w:val="clear" w:color="auto" w:fill="CC99FF"/>
            <w:vAlign w:val="center"/>
          </w:tcPr>
          <w:p w14:paraId="25D48826" w14:textId="77777777" w:rsidR="00BE794A" w:rsidRPr="000A2990" w:rsidRDefault="00BE794A" w:rsidP="00A05BC4">
            <w:pPr>
              <w:keepNext/>
              <w:rPr>
                <w:rFonts w:cs="Arial"/>
              </w:rPr>
            </w:pPr>
          </w:p>
        </w:tc>
      </w:tr>
      <w:tr w:rsidR="00BE794A" w:rsidRPr="000A2990" w14:paraId="64818979" w14:textId="77777777" w:rsidTr="000B46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2"/>
        </w:trPr>
        <w:tc>
          <w:tcPr>
            <w:tcW w:w="9180" w:type="dxa"/>
            <w:tcBorders>
              <w:top w:val="double" w:sz="4" w:space="0" w:color="auto"/>
              <w:left w:val="single" w:sz="4" w:space="0" w:color="auto"/>
              <w:bottom w:val="single" w:sz="4" w:space="0" w:color="auto"/>
              <w:right w:val="single" w:sz="4" w:space="0" w:color="auto"/>
            </w:tcBorders>
            <w:shd w:val="clear" w:color="auto" w:fill="CC99FF"/>
            <w:vAlign w:val="center"/>
          </w:tcPr>
          <w:p w14:paraId="40FC89F7" w14:textId="77777777" w:rsidR="00BE794A" w:rsidRPr="000A2990" w:rsidRDefault="00BE794A" w:rsidP="00A05BC4">
            <w:pPr>
              <w:pStyle w:val="Header"/>
              <w:keepNext/>
              <w:tabs>
                <w:tab w:val="clear" w:pos="4153"/>
                <w:tab w:val="clear" w:pos="8306"/>
              </w:tabs>
              <w:rPr>
                <w:lang w:eastAsia="en-GB"/>
              </w:rPr>
            </w:pPr>
            <w:r w:rsidRPr="000A2990">
              <w:rPr>
                <w:lang w:eastAsia="en-GB"/>
              </w:rPr>
              <w:t>Management of supply of blood and blood derived products etc</w:t>
            </w:r>
          </w:p>
        </w:tc>
        <w:tc>
          <w:tcPr>
            <w:tcW w:w="720" w:type="dxa"/>
            <w:tcBorders>
              <w:top w:val="double" w:sz="4" w:space="0" w:color="auto"/>
              <w:left w:val="single" w:sz="4" w:space="0" w:color="auto"/>
              <w:bottom w:val="single" w:sz="4" w:space="0" w:color="auto"/>
              <w:right w:val="single" w:sz="4" w:space="0" w:color="auto"/>
            </w:tcBorders>
            <w:vAlign w:val="center"/>
          </w:tcPr>
          <w:p w14:paraId="3345A139" w14:textId="77777777" w:rsidR="00BE794A" w:rsidRPr="000A2990" w:rsidRDefault="00BE794A" w:rsidP="00A05BC4">
            <w:pPr>
              <w:keepNext/>
              <w:jc w:val="center"/>
              <w:rPr>
                <w:rFonts w:cs="Arial"/>
              </w:rPr>
            </w:pPr>
            <w:r w:rsidRPr="000A2990">
              <w:rPr>
                <w:rFonts w:cs="Arial"/>
              </w:rPr>
              <w:fldChar w:fldCharType="begin">
                <w:ffData>
                  <w:name w:val="Check1"/>
                  <w:enabled/>
                  <w:calcOnExit w:val="0"/>
                  <w:checkBox>
                    <w:sizeAuto/>
                    <w:default w:val="0"/>
                  </w:checkBox>
                </w:ffData>
              </w:fldChar>
            </w:r>
            <w:r w:rsidRPr="000A2990">
              <w:rPr>
                <w:rFonts w:cs="Arial"/>
              </w:rPr>
              <w:instrText xml:space="preserve"> FORMCHECKBOX </w:instrText>
            </w:r>
            <w:r w:rsidR="00000000">
              <w:rPr>
                <w:rFonts w:cs="Arial"/>
              </w:rPr>
            </w:r>
            <w:r w:rsidR="00000000">
              <w:rPr>
                <w:rFonts w:cs="Arial"/>
              </w:rPr>
              <w:fldChar w:fldCharType="separate"/>
            </w:r>
            <w:r w:rsidRPr="000A2990">
              <w:rPr>
                <w:rFonts w:cs="Arial"/>
              </w:rPr>
              <w:fldChar w:fldCharType="end"/>
            </w:r>
          </w:p>
        </w:tc>
        <w:tc>
          <w:tcPr>
            <w:tcW w:w="360" w:type="dxa"/>
            <w:tcBorders>
              <w:top w:val="double" w:sz="4" w:space="0" w:color="auto"/>
              <w:left w:val="single" w:sz="4" w:space="0" w:color="auto"/>
              <w:bottom w:val="single" w:sz="4" w:space="0" w:color="auto"/>
              <w:right w:val="single" w:sz="4" w:space="0" w:color="auto"/>
            </w:tcBorders>
            <w:shd w:val="clear" w:color="auto" w:fill="CC99FF"/>
            <w:vAlign w:val="center"/>
          </w:tcPr>
          <w:p w14:paraId="1146CF0B" w14:textId="77777777" w:rsidR="00BE794A" w:rsidRPr="000A2990" w:rsidRDefault="00BE794A" w:rsidP="00A05BC4">
            <w:pPr>
              <w:keepNext/>
              <w:rPr>
                <w:rFonts w:cs="Arial"/>
              </w:rPr>
            </w:pPr>
          </w:p>
        </w:tc>
      </w:tr>
      <w:tr w:rsidR="00BE794A" w:rsidRPr="000A2990" w14:paraId="681B05B9" w14:textId="77777777" w:rsidTr="000B46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1"/>
        </w:trPr>
        <w:tc>
          <w:tcPr>
            <w:tcW w:w="9180" w:type="dxa"/>
            <w:tcBorders>
              <w:top w:val="double" w:sz="4" w:space="0" w:color="auto"/>
              <w:left w:val="single" w:sz="4" w:space="0" w:color="auto"/>
              <w:bottom w:val="single" w:sz="4" w:space="0" w:color="auto"/>
              <w:right w:val="single" w:sz="4" w:space="0" w:color="auto"/>
            </w:tcBorders>
            <w:shd w:val="clear" w:color="auto" w:fill="CC99FF"/>
            <w:vAlign w:val="center"/>
          </w:tcPr>
          <w:p w14:paraId="5883D4CD" w14:textId="77777777" w:rsidR="00BE794A" w:rsidRPr="000A2990" w:rsidRDefault="00BE794A" w:rsidP="00A05BC4">
            <w:pPr>
              <w:pStyle w:val="Header"/>
              <w:keepNext/>
              <w:tabs>
                <w:tab w:val="clear" w:pos="4153"/>
                <w:tab w:val="clear" w:pos="8306"/>
              </w:tabs>
              <w:rPr>
                <w:lang w:eastAsia="en-GB"/>
              </w:rPr>
            </w:pPr>
            <w:r w:rsidRPr="000A2990">
              <w:rPr>
                <w:lang w:eastAsia="en-GB"/>
              </w:rPr>
              <w:t>Transport services, triage and medical advice provided remotely</w:t>
            </w:r>
          </w:p>
        </w:tc>
        <w:tc>
          <w:tcPr>
            <w:tcW w:w="720" w:type="dxa"/>
            <w:tcBorders>
              <w:top w:val="double" w:sz="4" w:space="0" w:color="auto"/>
              <w:left w:val="single" w:sz="4" w:space="0" w:color="auto"/>
              <w:bottom w:val="single" w:sz="4" w:space="0" w:color="auto"/>
              <w:right w:val="single" w:sz="4" w:space="0" w:color="auto"/>
            </w:tcBorders>
            <w:vAlign w:val="center"/>
          </w:tcPr>
          <w:p w14:paraId="5487A140" w14:textId="77777777" w:rsidR="00BE794A" w:rsidRPr="000A2990" w:rsidRDefault="00BE794A" w:rsidP="00A05BC4">
            <w:pPr>
              <w:keepNext/>
              <w:jc w:val="center"/>
              <w:rPr>
                <w:rFonts w:cs="Arial"/>
              </w:rPr>
            </w:pPr>
            <w:r w:rsidRPr="000A2990">
              <w:rPr>
                <w:rFonts w:cs="Arial"/>
              </w:rPr>
              <w:fldChar w:fldCharType="begin">
                <w:ffData>
                  <w:name w:val="Check1"/>
                  <w:enabled/>
                  <w:calcOnExit w:val="0"/>
                  <w:checkBox>
                    <w:sizeAuto/>
                    <w:default w:val="0"/>
                  </w:checkBox>
                </w:ffData>
              </w:fldChar>
            </w:r>
            <w:r w:rsidRPr="000A2990">
              <w:rPr>
                <w:rFonts w:cs="Arial"/>
              </w:rPr>
              <w:instrText xml:space="preserve"> FORMCHECKBOX </w:instrText>
            </w:r>
            <w:r w:rsidR="00000000">
              <w:rPr>
                <w:rFonts w:cs="Arial"/>
              </w:rPr>
            </w:r>
            <w:r w:rsidR="00000000">
              <w:rPr>
                <w:rFonts w:cs="Arial"/>
              </w:rPr>
              <w:fldChar w:fldCharType="separate"/>
            </w:r>
            <w:r w:rsidRPr="000A2990">
              <w:rPr>
                <w:rFonts w:cs="Arial"/>
              </w:rPr>
              <w:fldChar w:fldCharType="end"/>
            </w:r>
          </w:p>
        </w:tc>
        <w:tc>
          <w:tcPr>
            <w:tcW w:w="360" w:type="dxa"/>
            <w:tcBorders>
              <w:top w:val="double" w:sz="4" w:space="0" w:color="auto"/>
              <w:left w:val="single" w:sz="4" w:space="0" w:color="auto"/>
              <w:bottom w:val="single" w:sz="4" w:space="0" w:color="auto"/>
              <w:right w:val="single" w:sz="4" w:space="0" w:color="auto"/>
            </w:tcBorders>
            <w:shd w:val="clear" w:color="auto" w:fill="CC99FF"/>
            <w:vAlign w:val="center"/>
          </w:tcPr>
          <w:p w14:paraId="7241F9DA" w14:textId="77777777" w:rsidR="00BE794A" w:rsidRPr="000A2990" w:rsidRDefault="00BE794A" w:rsidP="00A05BC4">
            <w:pPr>
              <w:keepNext/>
              <w:rPr>
                <w:rFonts w:cs="Arial"/>
              </w:rPr>
            </w:pPr>
          </w:p>
        </w:tc>
      </w:tr>
      <w:tr w:rsidR="00BE794A" w:rsidRPr="000A2990" w14:paraId="23E95C8E" w14:textId="77777777" w:rsidTr="000B46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1"/>
        </w:trPr>
        <w:tc>
          <w:tcPr>
            <w:tcW w:w="9180" w:type="dxa"/>
            <w:tcBorders>
              <w:top w:val="double" w:sz="4" w:space="0" w:color="auto"/>
              <w:left w:val="single" w:sz="4" w:space="0" w:color="auto"/>
              <w:bottom w:val="single" w:sz="4" w:space="0" w:color="auto"/>
              <w:right w:val="single" w:sz="4" w:space="0" w:color="auto"/>
            </w:tcBorders>
            <w:shd w:val="clear" w:color="auto" w:fill="CC99FF"/>
            <w:vAlign w:val="center"/>
          </w:tcPr>
          <w:p w14:paraId="6FB768D7" w14:textId="77777777" w:rsidR="00BE794A" w:rsidRPr="000A2990" w:rsidRDefault="00BE794A" w:rsidP="00A05BC4">
            <w:pPr>
              <w:pStyle w:val="Header"/>
              <w:keepNext/>
              <w:tabs>
                <w:tab w:val="clear" w:pos="4153"/>
                <w:tab w:val="clear" w:pos="8306"/>
              </w:tabs>
              <w:rPr>
                <w:lang w:eastAsia="en-GB"/>
              </w:rPr>
            </w:pPr>
            <w:r w:rsidRPr="000A2990">
              <w:rPr>
                <w:lang w:eastAsia="en-GB"/>
              </w:rPr>
              <w:t>Maternity and midwifery services</w:t>
            </w:r>
          </w:p>
        </w:tc>
        <w:tc>
          <w:tcPr>
            <w:tcW w:w="720" w:type="dxa"/>
            <w:tcBorders>
              <w:top w:val="double" w:sz="4" w:space="0" w:color="auto"/>
              <w:left w:val="single" w:sz="4" w:space="0" w:color="auto"/>
              <w:bottom w:val="single" w:sz="4" w:space="0" w:color="auto"/>
              <w:right w:val="single" w:sz="4" w:space="0" w:color="auto"/>
            </w:tcBorders>
            <w:vAlign w:val="center"/>
          </w:tcPr>
          <w:p w14:paraId="6A3DE9C1" w14:textId="77777777" w:rsidR="00BE794A" w:rsidRPr="000A2990" w:rsidRDefault="00BE794A" w:rsidP="00A05BC4">
            <w:pPr>
              <w:keepNext/>
              <w:jc w:val="center"/>
              <w:rPr>
                <w:rFonts w:cs="Arial"/>
              </w:rPr>
            </w:pPr>
            <w:r w:rsidRPr="000A2990">
              <w:rPr>
                <w:rFonts w:cs="Arial"/>
              </w:rPr>
              <w:fldChar w:fldCharType="begin">
                <w:ffData>
                  <w:name w:val="Check1"/>
                  <w:enabled/>
                  <w:calcOnExit w:val="0"/>
                  <w:checkBox>
                    <w:sizeAuto/>
                    <w:default w:val="0"/>
                    <w:checked/>
                  </w:checkBox>
                </w:ffData>
              </w:fldChar>
            </w:r>
            <w:r w:rsidRPr="000A2990">
              <w:rPr>
                <w:rFonts w:cs="Arial"/>
              </w:rPr>
              <w:instrText xml:space="preserve"> FORMCHECKBOX </w:instrText>
            </w:r>
            <w:r w:rsidR="00000000">
              <w:rPr>
                <w:rFonts w:cs="Arial"/>
              </w:rPr>
            </w:r>
            <w:r w:rsidR="00000000">
              <w:rPr>
                <w:rFonts w:cs="Arial"/>
              </w:rPr>
              <w:fldChar w:fldCharType="separate"/>
            </w:r>
            <w:r w:rsidRPr="000A2990">
              <w:rPr>
                <w:rFonts w:cs="Arial"/>
              </w:rPr>
              <w:fldChar w:fldCharType="end"/>
            </w:r>
          </w:p>
        </w:tc>
        <w:tc>
          <w:tcPr>
            <w:tcW w:w="360" w:type="dxa"/>
            <w:tcBorders>
              <w:top w:val="double" w:sz="4" w:space="0" w:color="auto"/>
              <w:left w:val="single" w:sz="4" w:space="0" w:color="auto"/>
              <w:bottom w:val="single" w:sz="4" w:space="0" w:color="auto"/>
              <w:right w:val="single" w:sz="4" w:space="0" w:color="auto"/>
            </w:tcBorders>
            <w:shd w:val="clear" w:color="auto" w:fill="CC99FF"/>
            <w:vAlign w:val="center"/>
          </w:tcPr>
          <w:p w14:paraId="643D6F72" w14:textId="77777777" w:rsidR="00BE794A" w:rsidRPr="000A2990" w:rsidRDefault="00BE794A" w:rsidP="00A05BC4">
            <w:pPr>
              <w:keepNext/>
              <w:rPr>
                <w:rFonts w:cs="Arial"/>
              </w:rPr>
            </w:pPr>
          </w:p>
        </w:tc>
      </w:tr>
      <w:tr w:rsidR="00BE794A" w:rsidRPr="000A2990" w14:paraId="6292D748" w14:textId="77777777" w:rsidTr="000B46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1"/>
        </w:trPr>
        <w:tc>
          <w:tcPr>
            <w:tcW w:w="9180" w:type="dxa"/>
            <w:tcBorders>
              <w:top w:val="double" w:sz="4" w:space="0" w:color="auto"/>
              <w:left w:val="single" w:sz="4" w:space="0" w:color="auto"/>
              <w:bottom w:val="single" w:sz="4" w:space="0" w:color="auto"/>
              <w:right w:val="single" w:sz="4" w:space="0" w:color="auto"/>
            </w:tcBorders>
            <w:shd w:val="clear" w:color="auto" w:fill="CC99FF"/>
            <w:vAlign w:val="center"/>
          </w:tcPr>
          <w:p w14:paraId="4A907BE4" w14:textId="77777777" w:rsidR="00BE794A" w:rsidRPr="000A2990" w:rsidRDefault="00BE794A" w:rsidP="00A05BC4">
            <w:pPr>
              <w:pStyle w:val="Header"/>
              <w:keepNext/>
              <w:tabs>
                <w:tab w:val="clear" w:pos="4153"/>
                <w:tab w:val="clear" w:pos="8306"/>
              </w:tabs>
              <w:rPr>
                <w:lang w:eastAsia="en-GB"/>
              </w:rPr>
            </w:pPr>
            <w:r w:rsidRPr="000A2990">
              <w:rPr>
                <w:lang w:eastAsia="en-GB"/>
              </w:rPr>
              <w:t>Termination of pregnancies</w:t>
            </w:r>
          </w:p>
        </w:tc>
        <w:tc>
          <w:tcPr>
            <w:tcW w:w="720" w:type="dxa"/>
            <w:tcBorders>
              <w:top w:val="double" w:sz="4" w:space="0" w:color="auto"/>
              <w:left w:val="single" w:sz="4" w:space="0" w:color="auto"/>
              <w:bottom w:val="single" w:sz="4" w:space="0" w:color="auto"/>
              <w:right w:val="single" w:sz="4" w:space="0" w:color="auto"/>
            </w:tcBorders>
            <w:vAlign w:val="center"/>
          </w:tcPr>
          <w:p w14:paraId="23EDBE89" w14:textId="77777777" w:rsidR="00BE794A" w:rsidRPr="000A2990" w:rsidRDefault="00BE794A" w:rsidP="00A05BC4">
            <w:pPr>
              <w:keepNext/>
              <w:jc w:val="center"/>
              <w:rPr>
                <w:rFonts w:cs="Arial"/>
              </w:rPr>
            </w:pPr>
            <w:r w:rsidRPr="000A2990">
              <w:rPr>
                <w:rFonts w:cs="Arial"/>
              </w:rPr>
              <w:fldChar w:fldCharType="begin">
                <w:ffData>
                  <w:name w:val="Check1"/>
                  <w:enabled/>
                  <w:calcOnExit w:val="0"/>
                  <w:checkBox>
                    <w:sizeAuto/>
                    <w:default w:val="0"/>
                  </w:checkBox>
                </w:ffData>
              </w:fldChar>
            </w:r>
            <w:r w:rsidRPr="000A2990">
              <w:rPr>
                <w:rFonts w:cs="Arial"/>
              </w:rPr>
              <w:instrText xml:space="preserve"> FORMCHECKBOX </w:instrText>
            </w:r>
            <w:r w:rsidR="00000000">
              <w:rPr>
                <w:rFonts w:cs="Arial"/>
              </w:rPr>
            </w:r>
            <w:r w:rsidR="00000000">
              <w:rPr>
                <w:rFonts w:cs="Arial"/>
              </w:rPr>
              <w:fldChar w:fldCharType="separate"/>
            </w:r>
            <w:r w:rsidRPr="000A2990">
              <w:rPr>
                <w:rFonts w:cs="Arial"/>
              </w:rPr>
              <w:fldChar w:fldCharType="end"/>
            </w:r>
          </w:p>
        </w:tc>
        <w:tc>
          <w:tcPr>
            <w:tcW w:w="360" w:type="dxa"/>
            <w:tcBorders>
              <w:top w:val="double" w:sz="4" w:space="0" w:color="auto"/>
              <w:left w:val="single" w:sz="4" w:space="0" w:color="auto"/>
              <w:bottom w:val="single" w:sz="4" w:space="0" w:color="auto"/>
              <w:right w:val="single" w:sz="4" w:space="0" w:color="auto"/>
            </w:tcBorders>
            <w:shd w:val="clear" w:color="auto" w:fill="CC99FF"/>
            <w:vAlign w:val="center"/>
          </w:tcPr>
          <w:p w14:paraId="72B3460A" w14:textId="77777777" w:rsidR="00BE794A" w:rsidRPr="000A2990" w:rsidRDefault="00BE794A" w:rsidP="00A05BC4">
            <w:pPr>
              <w:keepNext/>
              <w:rPr>
                <w:rFonts w:cs="Arial"/>
              </w:rPr>
            </w:pPr>
          </w:p>
        </w:tc>
      </w:tr>
      <w:tr w:rsidR="00BE794A" w:rsidRPr="000A2990" w14:paraId="2934FAC0" w14:textId="77777777" w:rsidTr="000B46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1"/>
        </w:trPr>
        <w:tc>
          <w:tcPr>
            <w:tcW w:w="9180" w:type="dxa"/>
            <w:tcBorders>
              <w:top w:val="double" w:sz="4" w:space="0" w:color="auto"/>
              <w:left w:val="single" w:sz="4" w:space="0" w:color="auto"/>
              <w:bottom w:val="single" w:sz="4" w:space="0" w:color="auto"/>
              <w:right w:val="single" w:sz="4" w:space="0" w:color="auto"/>
            </w:tcBorders>
            <w:shd w:val="clear" w:color="auto" w:fill="CC99FF"/>
            <w:vAlign w:val="center"/>
          </w:tcPr>
          <w:p w14:paraId="3659C37E" w14:textId="77777777" w:rsidR="00BE794A" w:rsidRPr="000A2990" w:rsidRDefault="00BE794A" w:rsidP="00A05BC4">
            <w:pPr>
              <w:pStyle w:val="Header"/>
              <w:keepNext/>
              <w:tabs>
                <w:tab w:val="clear" w:pos="4153"/>
                <w:tab w:val="clear" w:pos="8306"/>
              </w:tabs>
              <w:rPr>
                <w:lang w:eastAsia="en-GB"/>
              </w:rPr>
            </w:pPr>
            <w:r w:rsidRPr="000A2990">
              <w:rPr>
                <w:lang w:eastAsia="en-GB"/>
              </w:rPr>
              <w:t>Services in slimming clinics</w:t>
            </w:r>
          </w:p>
        </w:tc>
        <w:tc>
          <w:tcPr>
            <w:tcW w:w="720" w:type="dxa"/>
            <w:tcBorders>
              <w:top w:val="double" w:sz="4" w:space="0" w:color="auto"/>
              <w:left w:val="single" w:sz="4" w:space="0" w:color="auto"/>
              <w:bottom w:val="single" w:sz="4" w:space="0" w:color="auto"/>
              <w:right w:val="single" w:sz="4" w:space="0" w:color="auto"/>
            </w:tcBorders>
            <w:vAlign w:val="center"/>
          </w:tcPr>
          <w:p w14:paraId="2CAD868D" w14:textId="77777777" w:rsidR="00BE794A" w:rsidRPr="000A2990" w:rsidRDefault="00BE794A" w:rsidP="00A05BC4">
            <w:pPr>
              <w:keepNext/>
              <w:jc w:val="center"/>
              <w:rPr>
                <w:rFonts w:cs="Arial"/>
              </w:rPr>
            </w:pPr>
            <w:r w:rsidRPr="000A2990">
              <w:rPr>
                <w:rFonts w:cs="Arial"/>
              </w:rPr>
              <w:fldChar w:fldCharType="begin">
                <w:ffData>
                  <w:name w:val="Check1"/>
                  <w:enabled/>
                  <w:calcOnExit w:val="0"/>
                  <w:checkBox>
                    <w:sizeAuto/>
                    <w:default w:val="0"/>
                  </w:checkBox>
                </w:ffData>
              </w:fldChar>
            </w:r>
            <w:r w:rsidRPr="000A2990">
              <w:rPr>
                <w:rFonts w:cs="Arial"/>
              </w:rPr>
              <w:instrText xml:space="preserve"> FORMCHECKBOX </w:instrText>
            </w:r>
            <w:r w:rsidR="00000000">
              <w:rPr>
                <w:rFonts w:cs="Arial"/>
              </w:rPr>
            </w:r>
            <w:r w:rsidR="00000000">
              <w:rPr>
                <w:rFonts w:cs="Arial"/>
              </w:rPr>
              <w:fldChar w:fldCharType="separate"/>
            </w:r>
            <w:r w:rsidRPr="000A2990">
              <w:rPr>
                <w:rFonts w:cs="Arial"/>
              </w:rPr>
              <w:fldChar w:fldCharType="end"/>
            </w:r>
          </w:p>
        </w:tc>
        <w:tc>
          <w:tcPr>
            <w:tcW w:w="360" w:type="dxa"/>
            <w:tcBorders>
              <w:top w:val="double" w:sz="4" w:space="0" w:color="auto"/>
              <w:left w:val="single" w:sz="4" w:space="0" w:color="auto"/>
              <w:bottom w:val="single" w:sz="4" w:space="0" w:color="auto"/>
              <w:right w:val="single" w:sz="4" w:space="0" w:color="auto"/>
            </w:tcBorders>
            <w:shd w:val="clear" w:color="auto" w:fill="CC99FF"/>
            <w:vAlign w:val="center"/>
          </w:tcPr>
          <w:p w14:paraId="180F9788" w14:textId="77777777" w:rsidR="00BE794A" w:rsidRPr="000A2990" w:rsidRDefault="00BE794A" w:rsidP="00A05BC4">
            <w:pPr>
              <w:keepNext/>
              <w:rPr>
                <w:rFonts w:cs="Arial"/>
              </w:rPr>
            </w:pPr>
          </w:p>
        </w:tc>
      </w:tr>
      <w:tr w:rsidR="00BE794A" w:rsidRPr="000A2990" w14:paraId="6F6FD073" w14:textId="77777777" w:rsidTr="000B46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2"/>
        </w:trPr>
        <w:tc>
          <w:tcPr>
            <w:tcW w:w="9180" w:type="dxa"/>
            <w:tcBorders>
              <w:top w:val="double" w:sz="4" w:space="0" w:color="auto"/>
              <w:left w:val="single" w:sz="4" w:space="0" w:color="auto"/>
              <w:bottom w:val="single" w:sz="4" w:space="0" w:color="auto"/>
              <w:right w:val="single" w:sz="4" w:space="0" w:color="auto"/>
            </w:tcBorders>
            <w:shd w:val="clear" w:color="auto" w:fill="CC99FF"/>
            <w:vAlign w:val="center"/>
          </w:tcPr>
          <w:p w14:paraId="70845005" w14:textId="77777777" w:rsidR="00BE794A" w:rsidRPr="000A2990" w:rsidRDefault="00BE794A" w:rsidP="00A05BC4">
            <w:pPr>
              <w:pStyle w:val="Header"/>
              <w:keepNext/>
              <w:tabs>
                <w:tab w:val="clear" w:pos="4153"/>
                <w:tab w:val="clear" w:pos="8306"/>
              </w:tabs>
              <w:rPr>
                <w:lang w:eastAsia="en-GB"/>
              </w:rPr>
            </w:pPr>
            <w:r w:rsidRPr="000A2990">
              <w:rPr>
                <w:lang w:eastAsia="en-GB"/>
              </w:rPr>
              <w:t>Nursing care</w:t>
            </w:r>
          </w:p>
        </w:tc>
        <w:tc>
          <w:tcPr>
            <w:tcW w:w="720" w:type="dxa"/>
            <w:tcBorders>
              <w:top w:val="double" w:sz="4" w:space="0" w:color="auto"/>
              <w:left w:val="single" w:sz="4" w:space="0" w:color="auto"/>
              <w:bottom w:val="single" w:sz="4" w:space="0" w:color="auto"/>
              <w:right w:val="single" w:sz="4" w:space="0" w:color="auto"/>
            </w:tcBorders>
            <w:vAlign w:val="center"/>
          </w:tcPr>
          <w:p w14:paraId="1EFEB978" w14:textId="77777777" w:rsidR="00BE794A" w:rsidRPr="000A2990" w:rsidRDefault="00BE794A" w:rsidP="00A05BC4">
            <w:pPr>
              <w:keepNext/>
              <w:jc w:val="center"/>
              <w:rPr>
                <w:rFonts w:cs="Arial"/>
              </w:rPr>
            </w:pPr>
            <w:r w:rsidRPr="000A2990">
              <w:rPr>
                <w:rFonts w:cs="Arial"/>
              </w:rPr>
              <w:fldChar w:fldCharType="begin">
                <w:ffData>
                  <w:name w:val="Check1"/>
                  <w:enabled/>
                  <w:calcOnExit w:val="0"/>
                  <w:checkBox>
                    <w:sizeAuto/>
                    <w:default w:val="0"/>
                  </w:checkBox>
                </w:ffData>
              </w:fldChar>
            </w:r>
            <w:r w:rsidRPr="000A2990">
              <w:rPr>
                <w:rFonts w:cs="Arial"/>
              </w:rPr>
              <w:instrText xml:space="preserve"> FORMCHECKBOX </w:instrText>
            </w:r>
            <w:r w:rsidR="00000000">
              <w:rPr>
                <w:rFonts w:cs="Arial"/>
              </w:rPr>
            </w:r>
            <w:r w:rsidR="00000000">
              <w:rPr>
                <w:rFonts w:cs="Arial"/>
              </w:rPr>
              <w:fldChar w:fldCharType="separate"/>
            </w:r>
            <w:r w:rsidRPr="000A2990">
              <w:rPr>
                <w:rFonts w:cs="Arial"/>
              </w:rPr>
              <w:fldChar w:fldCharType="end"/>
            </w:r>
          </w:p>
        </w:tc>
        <w:tc>
          <w:tcPr>
            <w:tcW w:w="360" w:type="dxa"/>
            <w:tcBorders>
              <w:top w:val="double" w:sz="4" w:space="0" w:color="auto"/>
              <w:left w:val="single" w:sz="4" w:space="0" w:color="auto"/>
              <w:bottom w:val="single" w:sz="4" w:space="0" w:color="auto"/>
              <w:right w:val="single" w:sz="4" w:space="0" w:color="auto"/>
            </w:tcBorders>
            <w:shd w:val="clear" w:color="auto" w:fill="CC99FF"/>
            <w:vAlign w:val="center"/>
          </w:tcPr>
          <w:p w14:paraId="2D1DE891" w14:textId="77777777" w:rsidR="00BE794A" w:rsidRPr="000A2990" w:rsidRDefault="00BE794A" w:rsidP="00A05BC4">
            <w:pPr>
              <w:keepNext/>
              <w:rPr>
                <w:rFonts w:cs="Arial"/>
              </w:rPr>
            </w:pPr>
          </w:p>
        </w:tc>
      </w:tr>
      <w:tr w:rsidR="00BE794A" w:rsidRPr="000A2990" w14:paraId="11FF69F3" w14:textId="77777777" w:rsidTr="000B46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1"/>
        </w:trPr>
        <w:tc>
          <w:tcPr>
            <w:tcW w:w="9180" w:type="dxa"/>
            <w:tcBorders>
              <w:top w:val="double" w:sz="4" w:space="0" w:color="auto"/>
              <w:left w:val="single" w:sz="4" w:space="0" w:color="auto"/>
              <w:bottom w:val="single" w:sz="4" w:space="0" w:color="auto"/>
              <w:right w:val="single" w:sz="4" w:space="0" w:color="auto"/>
            </w:tcBorders>
            <w:shd w:val="clear" w:color="auto" w:fill="CC99FF"/>
            <w:vAlign w:val="center"/>
          </w:tcPr>
          <w:p w14:paraId="2F9CBA73" w14:textId="77777777" w:rsidR="00BE794A" w:rsidRPr="000A2990" w:rsidRDefault="00BE794A" w:rsidP="00A05BC4">
            <w:pPr>
              <w:pStyle w:val="Header"/>
              <w:keepNext/>
              <w:tabs>
                <w:tab w:val="clear" w:pos="4153"/>
                <w:tab w:val="clear" w:pos="8306"/>
              </w:tabs>
              <w:rPr>
                <w:lang w:eastAsia="en-GB"/>
              </w:rPr>
            </w:pPr>
            <w:r w:rsidRPr="000A2990">
              <w:rPr>
                <w:lang w:eastAsia="en-GB"/>
              </w:rPr>
              <w:t>Family planning service</w:t>
            </w:r>
          </w:p>
        </w:tc>
        <w:tc>
          <w:tcPr>
            <w:tcW w:w="720" w:type="dxa"/>
            <w:tcBorders>
              <w:top w:val="double" w:sz="4" w:space="0" w:color="auto"/>
              <w:left w:val="single" w:sz="4" w:space="0" w:color="auto"/>
              <w:bottom w:val="single" w:sz="4" w:space="0" w:color="auto"/>
              <w:right w:val="single" w:sz="4" w:space="0" w:color="auto"/>
            </w:tcBorders>
            <w:vAlign w:val="center"/>
          </w:tcPr>
          <w:p w14:paraId="2AA98C32" w14:textId="77777777" w:rsidR="00BE794A" w:rsidRPr="000A2990" w:rsidRDefault="00BE794A" w:rsidP="00A05BC4">
            <w:pPr>
              <w:jc w:val="center"/>
              <w:rPr>
                <w:rFonts w:cs="Arial"/>
              </w:rPr>
            </w:pPr>
            <w:r w:rsidRPr="000A2990">
              <w:rPr>
                <w:rFonts w:cs="Arial"/>
              </w:rPr>
              <w:fldChar w:fldCharType="begin">
                <w:ffData>
                  <w:name w:val="Check1"/>
                  <w:enabled/>
                  <w:calcOnExit w:val="0"/>
                  <w:checkBox>
                    <w:sizeAuto/>
                    <w:default w:val="0"/>
                  </w:checkBox>
                </w:ffData>
              </w:fldChar>
            </w:r>
            <w:r w:rsidRPr="000A2990">
              <w:rPr>
                <w:rFonts w:cs="Arial"/>
              </w:rPr>
              <w:instrText xml:space="preserve"> FORMCHECKBOX </w:instrText>
            </w:r>
            <w:r w:rsidR="00000000">
              <w:rPr>
                <w:rFonts w:cs="Arial"/>
              </w:rPr>
            </w:r>
            <w:r w:rsidR="00000000">
              <w:rPr>
                <w:rFonts w:cs="Arial"/>
              </w:rPr>
              <w:fldChar w:fldCharType="separate"/>
            </w:r>
            <w:r w:rsidRPr="000A2990">
              <w:rPr>
                <w:rFonts w:cs="Arial"/>
              </w:rPr>
              <w:fldChar w:fldCharType="end"/>
            </w:r>
          </w:p>
        </w:tc>
        <w:tc>
          <w:tcPr>
            <w:tcW w:w="360" w:type="dxa"/>
            <w:tcBorders>
              <w:top w:val="double" w:sz="4" w:space="0" w:color="auto"/>
              <w:left w:val="single" w:sz="4" w:space="0" w:color="auto"/>
              <w:bottom w:val="single" w:sz="4" w:space="0" w:color="auto"/>
              <w:right w:val="single" w:sz="4" w:space="0" w:color="auto"/>
            </w:tcBorders>
            <w:shd w:val="clear" w:color="auto" w:fill="CC99FF"/>
            <w:vAlign w:val="center"/>
          </w:tcPr>
          <w:p w14:paraId="45741967" w14:textId="77777777" w:rsidR="00BE794A" w:rsidRPr="000A2990" w:rsidRDefault="00BE794A" w:rsidP="00A05BC4">
            <w:pPr>
              <w:rPr>
                <w:rFonts w:cs="Arial"/>
              </w:rPr>
            </w:pPr>
          </w:p>
        </w:tc>
      </w:tr>
    </w:tbl>
    <w:p w14:paraId="0E90477A" w14:textId="77777777" w:rsidR="00BE794A" w:rsidRDefault="00BE794A" w:rsidP="00BE794A">
      <w:pPr>
        <w:ind w:left="-181"/>
      </w:pP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BE794A" w14:paraId="012B7597" w14:textId="77777777" w:rsidTr="000B4664">
        <w:trPr>
          <w:trHeight w:val="510"/>
        </w:trPr>
        <w:tc>
          <w:tcPr>
            <w:tcW w:w="10260" w:type="dxa"/>
            <w:shd w:val="clear" w:color="auto" w:fill="CC99FF"/>
            <w:vAlign w:val="center"/>
          </w:tcPr>
          <w:p w14:paraId="5012CFA3" w14:textId="77777777" w:rsidR="00BE794A" w:rsidRDefault="00BE794A" w:rsidP="00A05BC4">
            <w:pPr>
              <w:pStyle w:val="Title"/>
              <w:keepNext/>
              <w:spacing w:before="120" w:after="120"/>
              <w:jc w:val="left"/>
              <w:rPr>
                <w:rFonts w:ascii="Arial" w:hAnsi="Arial"/>
              </w:rPr>
            </w:pPr>
            <w:r>
              <w:rPr>
                <w:rFonts w:ascii="Arial" w:hAnsi="Arial"/>
              </w:rPr>
              <w:t>5.  Locations, regulated activities and job shares</w:t>
            </w:r>
          </w:p>
          <w:p w14:paraId="7CB48284" w14:textId="77777777" w:rsidR="00BE794A" w:rsidRDefault="00BE794A" w:rsidP="00A05BC4">
            <w:pPr>
              <w:pStyle w:val="Title"/>
              <w:keepNext/>
              <w:spacing w:before="120" w:after="120"/>
              <w:jc w:val="left"/>
              <w:rPr>
                <w:rFonts w:ascii="Arial" w:hAnsi="Arial"/>
                <w:b w:val="0"/>
              </w:rPr>
            </w:pPr>
            <w:r>
              <w:rPr>
                <w:rFonts w:ascii="Arial" w:hAnsi="Arial"/>
                <w:b w:val="0"/>
              </w:rPr>
              <w:t>Where this manager does not manage all of the regulated activities ticked / checked at 4 above at all of the locations listed at 3 above, please describe which regulated activities they manage at which locations below.</w:t>
            </w:r>
          </w:p>
          <w:p w14:paraId="34000E25" w14:textId="77777777" w:rsidR="00BE794A" w:rsidRPr="00943FC2" w:rsidRDefault="00BE794A" w:rsidP="00A05BC4">
            <w:pPr>
              <w:pStyle w:val="Title"/>
              <w:keepNext/>
              <w:spacing w:before="120" w:after="120"/>
              <w:jc w:val="left"/>
              <w:rPr>
                <w:rFonts w:ascii="Arial" w:hAnsi="Arial"/>
                <w:b w:val="0"/>
              </w:rPr>
            </w:pPr>
            <w:r>
              <w:rPr>
                <w:rFonts w:ascii="Arial" w:hAnsi="Arial"/>
                <w:b w:val="0"/>
              </w:rPr>
              <w:t>Please also describe below any job share arrangements that include or affect this manager.</w:t>
            </w:r>
          </w:p>
        </w:tc>
      </w:tr>
      <w:tr w:rsidR="00BE794A" w14:paraId="00CD10B8" w14:textId="77777777" w:rsidTr="00A05BC4">
        <w:trPr>
          <w:trHeight w:val="4349"/>
        </w:trPr>
        <w:tc>
          <w:tcPr>
            <w:tcW w:w="10260" w:type="dxa"/>
            <w:shd w:val="clear" w:color="auto" w:fill="auto"/>
          </w:tcPr>
          <w:p w14:paraId="7B4AD4A7" w14:textId="77777777" w:rsidR="00BE794A" w:rsidRDefault="00BE794A" w:rsidP="00A05BC4">
            <w:pPr>
              <w:tabs>
                <w:tab w:val="center" w:pos="1782"/>
              </w:tabs>
              <w:spacing w:before="120" w:after="60"/>
              <w:rPr>
                <w:b/>
              </w:rPr>
            </w:pPr>
            <w:r w:rsidRPr="00FC4A31">
              <w:fldChar w:fldCharType="begin">
                <w:ffData>
                  <w:name w:val=""/>
                  <w:enabled/>
                  <w:calcOnExit w:val="0"/>
                  <w:textInput/>
                </w:ffData>
              </w:fldChar>
            </w:r>
            <w:r w:rsidRPr="00FC4A31">
              <w:instrText xml:space="preserve"> FORMTEXT </w:instrText>
            </w:r>
            <w:r w:rsidRPr="00FC4A31">
              <w:fldChar w:fldCharType="separate"/>
            </w:r>
            <w:r w:rsidRPr="00FC4A31">
              <w:t> </w:t>
            </w:r>
            <w:r w:rsidRPr="00FC4A31">
              <w:t> </w:t>
            </w:r>
            <w:r w:rsidRPr="00FC4A31">
              <w:t> </w:t>
            </w:r>
            <w:r w:rsidRPr="00FC4A31">
              <w:t> </w:t>
            </w:r>
            <w:r w:rsidRPr="00FC4A31">
              <w:t> </w:t>
            </w:r>
            <w:r w:rsidRPr="00FC4A31">
              <w:fldChar w:fldCharType="end"/>
            </w:r>
          </w:p>
        </w:tc>
      </w:tr>
    </w:tbl>
    <w:p w14:paraId="56072036" w14:textId="77777777" w:rsidR="00BE794A" w:rsidRPr="00BF22ED" w:rsidRDefault="00BE794A" w:rsidP="00BE794A">
      <w:pPr>
        <w:rPr>
          <w:rFonts w:cs="Arial"/>
          <w:sz w:val="2"/>
          <w:szCs w:val="2"/>
        </w:rPr>
      </w:pPr>
    </w:p>
    <w:sectPr w:rsidR="00BE794A" w:rsidRPr="00BF22ED" w:rsidSect="002E2290">
      <w:footerReference w:type="default" r:id="rId12"/>
      <w:pgSz w:w="11906" w:h="16838" w:code="9"/>
      <w:pgMar w:top="719" w:right="926" w:bottom="1078" w:left="1080"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2E038" w14:textId="77777777" w:rsidR="00B93BDA" w:rsidRDefault="00B93BDA">
      <w:r>
        <w:separator/>
      </w:r>
    </w:p>
  </w:endnote>
  <w:endnote w:type="continuationSeparator" w:id="0">
    <w:p w14:paraId="05A75983" w14:textId="77777777" w:rsidR="00B93BDA" w:rsidRDefault="00B93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51956" w14:textId="77777777" w:rsidR="00794C8C" w:rsidRDefault="00794C8C">
    <w:pPr>
      <w:pStyle w:val="Footer"/>
      <w:tabs>
        <w:tab w:val="clear" w:pos="8306"/>
        <w:tab w:val="right" w:pos="9000"/>
      </w:tabs>
      <w:rPr>
        <w:sz w:val="18"/>
      </w:rPr>
    </w:pPr>
    <w:r>
      <w:rPr>
        <w:sz w:val="18"/>
      </w:rPr>
      <w:t xml:space="preserve">PoC1C 100457 2.00 </w:t>
    </w:r>
    <w:r>
      <w:rPr>
        <w:b/>
        <w:sz w:val="18"/>
      </w:rPr>
      <w:t xml:space="preserve">Statement of purpose: </w:t>
    </w:r>
    <w:r w:rsidR="00BF22ED">
      <w:rPr>
        <w:b/>
        <w:sz w:val="18"/>
      </w:rPr>
      <w:t>Billinghay Medical Practice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87E62" w14:textId="77777777" w:rsidR="00B93BDA" w:rsidRDefault="00B93BDA">
      <w:r>
        <w:separator/>
      </w:r>
    </w:p>
  </w:footnote>
  <w:footnote w:type="continuationSeparator" w:id="0">
    <w:p w14:paraId="207FE9E5" w14:textId="77777777" w:rsidR="00B93BDA" w:rsidRDefault="00B93B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A3F12"/>
    <w:multiLevelType w:val="hybridMultilevel"/>
    <w:tmpl w:val="BFFA62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EE90DBD"/>
    <w:multiLevelType w:val="hybridMultilevel"/>
    <w:tmpl w:val="0C0A5BC2"/>
    <w:lvl w:ilvl="0" w:tplc="854AF0DE">
      <w:numFmt w:val="bullet"/>
      <w:lvlText w:val="•"/>
      <w:lvlJc w:val="left"/>
      <w:pPr>
        <w:ind w:left="3915" w:hanging="720"/>
      </w:pPr>
      <w:rPr>
        <w:rFonts w:ascii="Arial" w:eastAsia="Times New Roman" w:hAnsi="Arial" w:cs="Arial" w:hint="default"/>
      </w:rPr>
    </w:lvl>
    <w:lvl w:ilvl="1" w:tplc="08090003" w:tentative="1">
      <w:start w:val="1"/>
      <w:numFmt w:val="bullet"/>
      <w:lvlText w:val="o"/>
      <w:lvlJc w:val="left"/>
      <w:pPr>
        <w:ind w:left="4275" w:hanging="360"/>
      </w:pPr>
      <w:rPr>
        <w:rFonts w:ascii="Courier New" w:hAnsi="Courier New" w:cs="Courier New" w:hint="default"/>
      </w:rPr>
    </w:lvl>
    <w:lvl w:ilvl="2" w:tplc="08090005" w:tentative="1">
      <w:start w:val="1"/>
      <w:numFmt w:val="bullet"/>
      <w:lvlText w:val=""/>
      <w:lvlJc w:val="left"/>
      <w:pPr>
        <w:ind w:left="4995" w:hanging="360"/>
      </w:pPr>
      <w:rPr>
        <w:rFonts w:ascii="Wingdings" w:hAnsi="Wingdings" w:hint="default"/>
      </w:rPr>
    </w:lvl>
    <w:lvl w:ilvl="3" w:tplc="08090001" w:tentative="1">
      <w:start w:val="1"/>
      <w:numFmt w:val="bullet"/>
      <w:lvlText w:val=""/>
      <w:lvlJc w:val="left"/>
      <w:pPr>
        <w:ind w:left="5715" w:hanging="360"/>
      </w:pPr>
      <w:rPr>
        <w:rFonts w:ascii="Symbol" w:hAnsi="Symbol" w:hint="default"/>
      </w:rPr>
    </w:lvl>
    <w:lvl w:ilvl="4" w:tplc="08090003" w:tentative="1">
      <w:start w:val="1"/>
      <w:numFmt w:val="bullet"/>
      <w:lvlText w:val="o"/>
      <w:lvlJc w:val="left"/>
      <w:pPr>
        <w:ind w:left="6435" w:hanging="360"/>
      </w:pPr>
      <w:rPr>
        <w:rFonts w:ascii="Courier New" w:hAnsi="Courier New" w:cs="Courier New" w:hint="default"/>
      </w:rPr>
    </w:lvl>
    <w:lvl w:ilvl="5" w:tplc="08090005" w:tentative="1">
      <w:start w:val="1"/>
      <w:numFmt w:val="bullet"/>
      <w:lvlText w:val=""/>
      <w:lvlJc w:val="left"/>
      <w:pPr>
        <w:ind w:left="7155" w:hanging="360"/>
      </w:pPr>
      <w:rPr>
        <w:rFonts w:ascii="Wingdings" w:hAnsi="Wingdings" w:hint="default"/>
      </w:rPr>
    </w:lvl>
    <w:lvl w:ilvl="6" w:tplc="08090001" w:tentative="1">
      <w:start w:val="1"/>
      <w:numFmt w:val="bullet"/>
      <w:lvlText w:val=""/>
      <w:lvlJc w:val="left"/>
      <w:pPr>
        <w:ind w:left="7875" w:hanging="360"/>
      </w:pPr>
      <w:rPr>
        <w:rFonts w:ascii="Symbol" w:hAnsi="Symbol" w:hint="default"/>
      </w:rPr>
    </w:lvl>
    <w:lvl w:ilvl="7" w:tplc="08090003" w:tentative="1">
      <w:start w:val="1"/>
      <w:numFmt w:val="bullet"/>
      <w:lvlText w:val="o"/>
      <w:lvlJc w:val="left"/>
      <w:pPr>
        <w:ind w:left="8595" w:hanging="360"/>
      </w:pPr>
      <w:rPr>
        <w:rFonts w:ascii="Courier New" w:hAnsi="Courier New" w:cs="Courier New" w:hint="default"/>
      </w:rPr>
    </w:lvl>
    <w:lvl w:ilvl="8" w:tplc="08090005" w:tentative="1">
      <w:start w:val="1"/>
      <w:numFmt w:val="bullet"/>
      <w:lvlText w:val=""/>
      <w:lvlJc w:val="left"/>
      <w:pPr>
        <w:ind w:left="9315" w:hanging="360"/>
      </w:pPr>
      <w:rPr>
        <w:rFonts w:ascii="Wingdings" w:hAnsi="Wingdings" w:hint="default"/>
      </w:rPr>
    </w:lvl>
  </w:abstractNum>
  <w:num w:numId="1" w16cid:durableId="842091824">
    <w:abstractNumId w:val="1"/>
  </w:num>
  <w:num w:numId="2" w16cid:durableId="639381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18A"/>
    <w:rsid w:val="000105FB"/>
    <w:rsid w:val="000519EB"/>
    <w:rsid w:val="000A65D8"/>
    <w:rsid w:val="000B4664"/>
    <w:rsid w:val="000E3DE0"/>
    <w:rsid w:val="00140660"/>
    <w:rsid w:val="001F2768"/>
    <w:rsid w:val="0026304F"/>
    <w:rsid w:val="002D7EA2"/>
    <w:rsid w:val="002E0209"/>
    <w:rsid w:val="002E2290"/>
    <w:rsid w:val="003C1328"/>
    <w:rsid w:val="00463AEF"/>
    <w:rsid w:val="004B6B68"/>
    <w:rsid w:val="00551942"/>
    <w:rsid w:val="005C5CE5"/>
    <w:rsid w:val="005D1393"/>
    <w:rsid w:val="00663385"/>
    <w:rsid w:val="0068251E"/>
    <w:rsid w:val="006F2DC6"/>
    <w:rsid w:val="006F6C96"/>
    <w:rsid w:val="007049AB"/>
    <w:rsid w:val="007262DE"/>
    <w:rsid w:val="00794C8C"/>
    <w:rsid w:val="007A08E4"/>
    <w:rsid w:val="007B5B61"/>
    <w:rsid w:val="007E70F0"/>
    <w:rsid w:val="007F1D6D"/>
    <w:rsid w:val="00802F70"/>
    <w:rsid w:val="00831A21"/>
    <w:rsid w:val="00847C35"/>
    <w:rsid w:val="00862C72"/>
    <w:rsid w:val="008B0BEB"/>
    <w:rsid w:val="00936EAF"/>
    <w:rsid w:val="00955A64"/>
    <w:rsid w:val="00977C55"/>
    <w:rsid w:val="00987602"/>
    <w:rsid w:val="00A1437A"/>
    <w:rsid w:val="00A51427"/>
    <w:rsid w:val="00AA7D50"/>
    <w:rsid w:val="00B05BD2"/>
    <w:rsid w:val="00B11901"/>
    <w:rsid w:val="00B77D91"/>
    <w:rsid w:val="00B83A76"/>
    <w:rsid w:val="00B93BDA"/>
    <w:rsid w:val="00B9618A"/>
    <w:rsid w:val="00BD3F77"/>
    <w:rsid w:val="00BD669A"/>
    <w:rsid w:val="00BE794A"/>
    <w:rsid w:val="00BF1285"/>
    <w:rsid w:val="00BF22ED"/>
    <w:rsid w:val="00C0432D"/>
    <w:rsid w:val="00CA7908"/>
    <w:rsid w:val="00D37EBB"/>
    <w:rsid w:val="00D42966"/>
    <w:rsid w:val="00D826F8"/>
    <w:rsid w:val="00DC1B8E"/>
    <w:rsid w:val="00E87B17"/>
    <w:rsid w:val="00ED22A0"/>
    <w:rsid w:val="00EF58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47F869"/>
  <w15:docId w15:val="{2DB7E263-F2DD-49F9-BA7F-C80A64231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val="en-US" w:eastAsia="en-US"/>
    </w:rPr>
  </w:style>
  <w:style w:type="paragraph" w:styleId="Heading1">
    <w:name w:val="heading 1"/>
    <w:basedOn w:val="Normal"/>
    <w:next w:val="Normal"/>
    <w:qFormat/>
    <w:pPr>
      <w:keepNext/>
      <w:spacing w:before="120" w:after="120"/>
      <w:outlineLvl w:val="0"/>
    </w:pPr>
    <w:rPr>
      <w:b/>
      <w:i/>
      <w:lang w:val="en-GB"/>
    </w:rPr>
  </w:style>
  <w:style w:type="paragraph" w:styleId="Heading2">
    <w:name w:val="heading 2"/>
    <w:basedOn w:val="Normal"/>
    <w:next w:val="Normal"/>
    <w:qFormat/>
    <w:pPr>
      <w:keepNext/>
      <w:spacing w:before="120"/>
      <w:outlineLvl w:val="1"/>
    </w:pPr>
    <w:rPr>
      <w:b/>
      <w:lang w:val="en-GB"/>
    </w:rPr>
  </w:style>
  <w:style w:type="paragraph" w:styleId="Heading3">
    <w:name w:val="heading 3"/>
    <w:basedOn w:val="Normal"/>
    <w:next w:val="Normal"/>
    <w:link w:val="Heading3Char"/>
    <w:qFormat/>
    <w:pPr>
      <w:keepNext/>
      <w:spacing w:before="120" w:after="120"/>
      <w:jc w:val="center"/>
      <w:outlineLvl w:val="2"/>
    </w:pPr>
    <w:rPr>
      <w:sz w:val="36"/>
      <w:lang w:val="en-GB"/>
    </w:rPr>
  </w:style>
  <w:style w:type="paragraph" w:styleId="Heading4">
    <w:name w:val="heading 4"/>
    <w:basedOn w:val="Normal"/>
    <w:next w:val="Normal"/>
    <w:qFormat/>
    <w:pPr>
      <w:keepNext/>
      <w:spacing w:before="120" w:after="120"/>
      <w:outlineLvl w:val="3"/>
    </w:pPr>
    <w:rPr>
      <w:b/>
      <w:sz w:val="4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F2768"/>
    <w:rPr>
      <w:color w:val="0000FF" w:themeColor="hyperlink"/>
      <w:u w:val="single"/>
    </w:rPr>
  </w:style>
  <w:style w:type="paragraph" w:styleId="BodyText">
    <w:name w:val="Body Text"/>
    <w:basedOn w:val="Normal"/>
    <w:rPr>
      <w:rFonts w:cs="Arial"/>
      <w:b/>
      <w:bCs/>
      <w:lang w:val="en-GB"/>
    </w:rPr>
  </w:style>
  <w:style w:type="paragraph" w:styleId="Title">
    <w:name w:val="Title"/>
    <w:basedOn w:val="Normal"/>
    <w:qFormat/>
    <w:pPr>
      <w:jc w:val="center"/>
    </w:pPr>
    <w:rPr>
      <w:rFonts w:ascii="Times New Roman" w:hAnsi="Times New Roman"/>
      <w:b/>
      <w:bCs/>
      <w:lang w:val="en-GB"/>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Preface">
    <w:name w:val="Preface"/>
    <w:basedOn w:val="Normal"/>
    <w:pPr>
      <w:widowControl w:val="0"/>
      <w:autoSpaceDE w:val="0"/>
      <w:autoSpaceDN w:val="0"/>
      <w:adjustRightInd w:val="0"/>
      <w:ind w:left="-851" w:right="170"/>
      <w:jc w:val="both"/>
    </w:pPr>
    <w:rPr>
      <w:rFonts w:ascii="Arial Bold" w:hAnsi="Arial Bold" w:cs="Arial"/>
      <w:b/>
      <w:color w:val="000000"/>
      <w:szCs w:val="16"/>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BF22ED"/>
    <w:rPr>
      <w:rFonts w:ascii="Tahoma" w:hAnsi="Tahoma" w:cs="Tahoma"/>
      <w:sz w:val="16"/>
      <w:szCs w:val="16"/>
    </w:rPr>
  </w:style>
  <w:style w:type="character" w:customStyle="1" w:styleId="BalloonTextChar">
    <w:name w:val="Balloon Text Char"/>
    <w:basedOn w:val="DefaultParagraphFont"/>
    <w:link w:val="BalloonText"/>
    <w:rsid w:val="00BF22ED"/>
    <w:rPr>
      <w:rFonts w:ascii="Tahoma" w:hAnsi="Tahoma" w:cs="Tahoma"/>
      <w:sz w:val="16"/>
      <w:szCs w:val="16"/>
      <w:lang w:val="en-US" w:eastAsia="en-US"/>
    </w:rPr>
  </w:style>
  <w:style w:type="paragraph" w:styleId="ListParagraph">
    <w:name w:val="List Paragraph"/>
    <w:basedOn w:val="Normal"/>
    <w:uiPriority w:val="34"/>
    <w:qFormat/>
    <w:rsid w:val="00A51427"/>
    <w:pPr>
      <w:ind w:left="1701" w:hanging="567"/>
      <w:contextualSpacing/>
    </w:pPr>
  </w:style>
  <w:style w:type="character" w:customStyle="1" w:styleId="HeaderChar">
    <w:name w:val="Header Char"/>
    <w:link w:val="Header"/>
    <w:locked/>
    <w:rsid w:val="007E70F0"/>
    <w:rPr>
      <w:rFonts w:ascii="Arial" w:hAnsi="Arial"/>
      <w:sz w:val="24"/>
      <w:szCs w:val="24"/>
      <w:lang w:val="en-US" w:eastAsia="en-US"/>
    </w:rPr>
  </w:style>
  <w:style w:type="character" w:customStyle="1" w:styleId="Heading3Char">
    <w:name w:val="Heading 3 Char"/>
    <w:basedOn w:val="DefaultParagraphFont"/>
    <w:link w:val="Heading3"/>
    <w:rsid w:val="000E3DE0"/>
    <w:rPr>
      <w:rFonts w:ascii="Arial" w:hAnsi="Arial"/>
      <w:sz w:val="3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74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llinghaymedicalpractice.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llinghaymedicalpractice.co.uk" TargetMode="External"/><Relationship Id="rId5" Type="http://schemas.openxmlformats.org/officeDocument/2006/relationships/footnotes" Target="footnotes.xml"/><Relationship Id="rId10" Type="http://schemas.openxmlformats.org/officeDocument/2006/relationships/hyperlink" Target="http://www.billinghaymedicalpractice.co.uk" TargetMode="External"/><Relationship Id="rId4" Type="http://schemas.openxmlformats.org/officeDocument/2006/relationships/webSettings" Target="webSettings.xml"/><Relationship Id="rId9" Type="http://schemas.openxmlformats.org/officeDocument/2006/relationships/hyperlink" Target="http://www.billinghaymedicalpractice.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15</Pages>
  <Words>3164</Words>
  <Characters>18036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Statement of Purpose Template:</vt:lpstr>
    </vt:vector>
  </TitlesOfParts>
  <Company>CQC</Company>
  <LinksUpToDate>false</LinksUpToDate>
  <CharactersWithSpaces>21158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Purpose Template:</dc:title>
  <dc:creator>jplant</dc:creator>
  <cp:lastModifiedBy>TURNER, Nick (LINCOLNSHIRE PARTNERSHIP NHS FOUNDATION TRUST)</cp:lastModifiedBy>
  <cp:revision>5</cp:revision>
  <cp:lastPrinted>2022-08-08T11:33:00Z</cp:lastPrinted>
  <dcterms:created xsi:type="dcterms:W3CDTF">2024-01-11T13:09:00Z</dcterms:created>
  <dcterms:modified xsi:type="dcterms:W3CDTF">2024-01-11T13:22:00Z</dcterms:modified>
</cp:coreProperties>
</file>